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rPr>
        <w:id w:val="952375364"/>
        <w:docPartObj>
          <w:docPartGallery w:val="Cover Pages"/>
          <w:docPartUnique/>
        </w:docPartObj>
      </w:sdtPr>
      <w:sdtEndPr/>
      <w:sdtContent>
        <w:p w14:paraId="33A30A31" w14:textId="77777777" w:rsidR="00240FE5" w:rsidRPr="004E04C7" w:rsidRDefault="00240FE5">
          <w:pPr>
            <w:rPr>
              <w:rFonts w:ascii="Arial" w:hAnsi="Arial" w:cs="Arial"/>
              <w:sz w:val="24"/>
              <w:szCs w:val="24"/>
            </w:rPr>
          </w:pPr>
          <w:r w:rsidRPr="004E04C7">
            <w:rPr>
              <w:rFonts w:ascii="Arial" w:hAnsi="Arial" w:cs="Arial"/>
              <w:noProof/>
              <w:sz w:val="24"/>
              <w:szCs w:val="24"/>
              <w:lang w:eastAsia="pt-BR"/>
            </w:rPr>
            <mc:AlternateContent>
              <mc:Choice Requires="wpg">
                <w:drawing>
                  <wp:anchor distT="0" distB="0" distL="114300" distR="114300" simplePos="0" relativeHeight="251662336" behindDoc="0" locked="0" layoutInCell="1" allowOverlap="1" wp14:anchorId="10CACC4D" wp14:editId="6002B92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o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tâ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tângulo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6DABF71" id="Grupo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">
                    <v:shape id="Retângul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tângulo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bookmarkStart w:id="0" w:name="_Toc160549842"/>
        <w:bookmarkStart w:id="1" w:name="_Toc160550168"/>
        <w:bookmarkStart w:id="2" w:name="_Toc160550512"/>
        <w:p w14:paraId="141A0974" w14:textId="61552AD5" w:rsidR="00BC0CDB" w:rsidRPr="004E04C7" w:rsidRDefault="00994E4C" w:rsidP="00BF1DC2">
          <w:pPr>
            <w:pStyle w:val="Ttulo1"/>
            <w:rPr>
              <w:sz w:val="24"/>
              <w:szCs w:val="24"/>
            </w:rPr>
            <w:sectPr w:rsidR="00BC0CDB" w:rsidRPr="004E04C7" w:rsidSect="00240FE5">
              <w:headerReference w:type="default" r:id="rId10"/>
              <w:footerReference w:type="default" r:id="rId11"/>
              <w:footerReference w:type="first" r:id="rId12"/>
              <w:pgSz w:w="11906" w:h="16838"/>
              <w:pgMar w:top="1417" w:right="1701" w:bottom="1417" w:left="1701" w:header="708" w:footer="708" w:gutter="0"/>
              <w:pgNumType w:start="0"/>
              <w:cols w:space="708"/>
              <w:titlePg/>
              <w:docGrid w:linePitch="360"/>
            </w:sectPr>
          </w:pPr>
          <w:r w:rsidRPr="004E04C7">
            <w:rPr>
              <w:noProof/>
              <w:sz w:val="24"/>
              <w:szCs w:val="24"/>
              <w:lang w:eastAsia="pt-BR"/>
            </w:rPr>
            <mc:AlternateContent>
              <mc:Choice Requires="wps">
                <w:drawing>
                  <wp:anchor distT="45720" distB="45720" distL="114300" distR="114300" simplePos="0" relativeHeight="251666432" behindDoc="0" locked="0" layoutInCell="1" allowOverlap="1" wp14:anchorId="72A50E97" wp14:editId="791E4C1D">
                    <wp:simplePos x="0" y="0"/>
                    <wp:positionH relativeFrom="column">
                      <wp:posOffset>767715</wp:posOffset>
                    </wp:positionH>
                    <wp:positionV relativeFrom="paragraph">
                      <wp:posOffset>4381500</wp:posOffset>
                    </wp:positionV>
                    <wp:extent cx="3902075" cy="4095750"/>
                    <wp:effectExtent l="0" t="0" r="3175" b="0"/>
                    <wp:wrapSquare wrapText="bothSides"/>
                    <wp:docPr id="11850224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2075" cy="4095750"/>
                            </a:xfrm>
                            <a:prstGeom prst="rect">
                              <a:avLst/>
                            </a:prstGeom>
                            <a:solidFill>
                              <a:srgbClr val="FFFFFF"/>
                            </a:solidFill>
                            <a:ln w="9525">
                              <a:noFill/>
                              <a:miter lim="800000"/>
                              <a:headEnd/>
                              <a:tailEnd/>
                            </a:ln>
                          </wps:spPr>
                          <wps:txbx>
                            <w:txbxContent>
                              <w:p w14:paraId="537DC841" w14:textId="05201D2C" w:rsidR="00DB6709" w:rsidRPr="00E97072" w:rsidRDefault="00DB6709" w:rsidP="00F27016">
                                <w:pPr>
                                  <w:spacing w:after="0" w:line="360" w:lineRule="auto"/>
                                  <w:jc w:val="center"/>
                                  <w:rPr>
                                    <w:b/>
                                    <w:bCs/>
                                    <w:sz w:val="26"/>
                                    <w:szCs w:val="26"/>
                                  </w:rPr>
                                </w:pPr>
                                <w:r w:rsidRPr="00E97072">
                                  <w:rPr>
                                    <w:b/>
                                    <w:bCs/>
                                    <w:sz w:val="26"/>
                                    <w:szCs w:val="26"/>
                                  </w:rPr>
                                  <w:t>Secretário de Estado</w:t>
                                </w:r>
                                <w:r>
                                  <w:rPr>
                                    <w:b/>
                                    <w:bCs/>
                                    <w:sz w:val="26"/>
                                    <w:szCs w:val="26"/>
                                  </w:rPr>
                                  <w:t xml:space="preserve"> do Turismo</w:t>
                                </w:r>
                              </w:p>
                              <w:p w14:paraId="6DB23B16" w14:textId="0AD24C60" w:rsidR="00DB6709" w:rsidRPr="00E97072" w:rsidRDefault="005B328D" w:rsidP="00E97072">
                                <w:pPr>
                                  <w:jc w:val="center"/>
                                  <w:rPr>
                                    <w:sz w:val="26"/>
                                    <w:szCs w:val="26"/>
                                  </w:rPr>
                                </w:pPr>
                                <w:r>
                                  <w:rPr>
                                    <w:sz w:val="26"/>
                                    <w:szCs w:val="26"/>
                                  </w:rPr>
                                  <w:t>Luciano Manoel Machado</w:t>
                                </w:r>
                              </w:p>
                              <w:p w14:paraId="51095ED7" w14:textId="1E47D157" w:rsidR="00DB6709" w:rsidRPr="00E97072" w:rsidRDefault="00DB6709" w:rsidP="00E97072">
                                <w:pPr>
                                  <w:jc w:val="center"/>
                                  <w:rPr>
                                    <w:b/>
                                    <w:sz w:val="26"/>
                                    <w:szCs w:val="26"/>
                                  </w:rPr>
                                </w:pPr>
                                <w:r w:rsidRPr="00E97072">
                                  <w:rPr>
                                    <w:b/>
                                    <w:sz w:val="26"/>
                                    <w:szCs w:val="26"/>
                                  </w:rPr>
                                  <w:t>Subsecretário de Estado</w:t>
                                </w:r>
                                <w:r>
                                  <w:rPr>
                                    <w:b/>
                                    <w:sz w:val="26"/>
                                    <w:szCs w:val="26"/>
                                  </w:rPr>
                                  <w:t xml:space="preserve"> de Gestão Administrativa</w:t>
                                </w:r>
                                <w:r w:rsidRPr="00E97072">
                                  <w:rPr>
                                    <w:b/>
                                    <w:sz w:val="26"/>
                                    <w:szCs w:val="26"/>
                                  </w:rPr>
                                  <w:t xml:space="preserve"> do Turismo</w:t>
                                </w:r>
                              </w:p>
                              <w:p w14:paraId="5D967222" w14:textId="3546CA8A" w:rsidR="00DB6709" w:rsidRPr="00E97072" w:rsidRDefault="00DB6709" w:rsidP="00E97072">
                                <w:pPr>
                                  <w:jc w:val="center"/>
                                  <w:rPr>
                                    <w:sz w:val="26"/>
                                    <w:szCs w:val="26"/>
                                  </w:rPr>
                                </w:pPr>
                                <w:r>
                                  <w:rPr>
                                    <w:sz w:val="26"/>
                                    <w:szCs w:val="26"/>
                                  </w:rPr>
                                  <w:t>Ronaldo Dias Junior</w:t>
                                </w:r>
                              </w:p>
                              <w:p w14:paraId="07411E55" w14:textId="0764037C" w:rsidR="00DB6709" w:rsidRDefault="00DB6709" w:rsidP="00E97072">
                                <w:pPr>
                                  <w:jc w:val="center"/>
                                  <w:rPr>
                                    <w:b/>
                                    <w:sz w:val="26"/>
                                    <w:szCs w:val="26"/>
                                  </w:rPr>
                                </w:pPr>
                                <w:r>
                                  <w:rPr>
                                    <w:b/>
                                    <w:sz w:val="26"/>
                                    <w:szCs w:val="26"/>
                                  </w:rPr>
                                  <w:t>Subsecretári</w:t>
                                </w:r>
                                <w:r w:rsidR="009A79B8">
                                  <w:rPr>
                                    <w:b/>
                                    <w:sz w:val="26"/>
                                    <w:szCs w:val="26"/>
                                  </w:rPr>
                                  <w:t>o</w:t>
                                </w:r>
                                <w:r>
                                  <w:rPr>
                                    <w:b/>
                                    <w:sz w:val="26"/>
                                    <w:szCs w:val="26"/>
                                  </w:rPr>
                                  <w:t xml:space="preserve"> de Estado Gestão e Marketing Turístico</w:t>
                                </w:r>
                              </w:p>
                              <w:p w14:paraId="28DE586A" w14:textId="4D130E16" w:rsidR="00F27016" w:rsidRPr="00F27016" w:rsidRDefault="00F27016" w:rsidP="00E97072">
                                <w:pPr>
                                  <w:jc w:val="center"/>
                                  <w:rPr>
                                    <w:bCs/>
                                    <w:sz w:val="26"/>
                                    <w:szCs w:val="26"/>
                                  </w:rPr>
                                </w:pPr>
                                <w:r w:rsidRPr="00F27016">
                                  <w:rPr>
                                    <w:bCs/>
                                    <w:sz w:val="26"/>
                                    <w:szCs w:val="26"/>
                                  </w:rPr>
                                  <w:t>Bruno Quintino Fernandes</w:t>
                                </w:r>
                              </w:p>
                              <w:p w14:paraId="2FF8036B" w14:textId="7BC01FC7" w:rsidR="00DB6709" w:rsidRDefault="00DB6709" w:rsidP="00F27016">
                                <w:pPr>
                                  <w:jc w:val="center"/>
                                  <w:rPr>
                                    <w:b/>
                                    <w:sz w:val="26"/>
                                    <w:szCs w:val="26"/>
                                  </w:rPr>
                                </w:pPr>
                                <w:r w:rsidRPr="00E97072">
                                  <w:rPr>
                                    <w:b/>
                                    <w:sz w:val="26"/>
                                    <w:szCs w:val="26"/>
                                  </w:rPr>
                                  <w:t>Subsecretári</w:t>
                                </w:r>
                                <w:r w:rsidR="009A79B8">
                                  <w:rPr>
                                    <w:b/>
                                    <w:sz w:val="26"/>
                                    <w:szCs w:val="26"/>
                                  </w:rPr>
                                  <w:t>o</w:t>
                                </w:r>
                                <w:r w:rsidRPr="00E97072">
                                  <w:rPr>
                                    <w:b/>
                                    <w:sz w:val="26"/>
                                    <w:szCs w:val="26"/>
                                  </w:rPr>
                                  <w:t xml:space="preserve"> </w:t>
                                </w:r>
                                <w:r>
                                  <w:rPr>
                                    <w:b/>
                                    <w:sz w:val="26"/>
                                    <w:szCs w:val="26"/>
                                  </w:rPr>
                                  <w:t xml:space="preserve">de </w:t>
                                </w:r>
                                <w:r w:rsidR="00994E4C">
                                  <w:rPr>
                                    <w:b/>
                                    <w:sz w:val="26"/>
                                    <w:szCs w:val="26"/>
                                  </w:rPr>
                                  <w:t>Estudos, Negócios, Planejamento</w:t>
                                </w:r>
                                <w:r>
                                  <w:rPr>
                                    <w:b/>
                                    <w:sz w:val="26"/>
                                    <w:szCs w:val="26"/>
                                  </w:rPr>
                                  <w:t xml:space="preserve"> e Infraestrutura Turística</w:t>
                                </w:r>
                              </w:p>
                              <w:p w14:paraId="501B9B63" w14:textId="48E40037" w:rsidR="00F27016" w:rsidRPr="00F27016" w:rsidRDefault="00F27016" w:rsidP="00F27016">
                                <w:pPr>
                                  <w:jc w:val="center"/>
                                  <w:rPr>
                                    <w:bCs/>
                                    <w:sz w:val="26"/>
                                    <w:szCs w:val="26"/>
                                  </w:rPr>
                                </w:pPr>
                                <w:r w:rsidRPr="00F27016">
                                  <w:rPr>
                                    <w:bCs/>
                                    <w:sz w:val="26"/>
                                    <w:szCs w:val="26"/>
                                  </w:rPr>
                                  <w:t>Rodrigo de Almeida Bolelli</w:t>
                                </w:r>
                              </w:p>
                              <w:p w14:paraId="1C754DBA" w14:textId="77777777" w:rsidR="00F27016" w:rsidRDefault="00DB6709" w:rsidP="00F27016">
                                <w:pPr>
                                  <w:spacing w:after="0" w:line="360" w:lineRule="auto"/>
                                  <w:jc w:val="center"/>
                                  <w:rPr>
                                    <w:b/>
                                    <w:bCs/>
                                    <w:sz w:val="26"/>
                                    <w:szCs w:val="26"/>
                                  </w:rPr>
                                </w:pPr>
                                <w:r w:rsidRPr="00E97072">
                                  <w:rPr>
                                    <w:b/>
                                    <w:bCs/>
                                    <w:sz w:val="26"/>
                                    <w:szCs w:val="26"/>
                                  </w:rPr>
                                  <w:t>Unidade Integridade</w:t>
                                </w:r>
                                <w:r w:rsidR="00F27016">
                                  <w:rPr>
                                    <w:b/>
                                    <w:bCs/>
                                    <w:sz w:val="26"/>
                                    <w:szCs w:val="26"/>
                                  </w:rPr>
                                  <w:t xml:space="preserve">                                        </w:t>
                                </w:r>
                              </w:p>
                              <w:p w14:paraId="4F10D40B" w14:textId="77777777" w:rsidR="00F27016" w:rsidRDefault="00F27016" w:rsidP="00F27016">
                                <w:pPr>
                                  <w:spacing w:after="0" w:line="240" w:lineRule="auto"/>
                                  <w:jc w:val="center"/>
                                  <w:rPr>
                                    <w:b/>
                                    <w:bCs/>
                                    <w:sz w:val="26"/>
                                    <w:szCs w:val="26"/>
                                  </w:rPr>
                                </w:pPr>
                                <w:r>
                                  <w:rPr>
                                    <w:b/>
                                    <w:bCs/>
                                    <w:sz w:val="26"/>
                                    <w:szCs w:val="26"/>
                                  </w:rPr>
                                  <w:t xml:space="preserve"> </w:t>
                                </w:r>
                                <w:r w:rsidR="00DB6709" w:rsidRPr="00E97072">
                                  <w:rPr>
                                    <w:sz w:val="26"/>
                                    <w:szCs w:val="26"/>
                                  </w:rPr>
                                  <w:t>Simone Sampaio do Nascimento</w:t>
                                </w:r>
                              </w:p>
                              <w:p w14:paraId="13C1A1DD" w14:textId="235D584A" w:rsidR="00DB6709" w:rsidRPr="00F27016" w:rsidRDefault="00DB6709" w:rsidP="00F27016">
                                <w:pPr>
                                  <w:spacing w:after="0" w:line="240" w:lineRule="auto"/>
                                  <w:jc w:val="center"/>
                                  <w:rPr>
                                    <w:b/>
                                    <w:bCs/>
                                    <w:sz w:val="26"/>
                                    <w:szCs w:val="26"/>
                                  </w:rPr>
                                </w:pPr>
                                <w:proofErr w:type="spellStart"/>
                                <w:r>
                                  <w:rPr>
                                    <w:sz w:val="26"/>
                                    <w:szCs w:val="26"/>
                                  </w:rPr>
                                  <w:t>D</w:t>
                                </w:r>
                                <w:r w:rsidR="00F27016">
                                  <w:rPr>
                                    <w:sz w:val="26"/>
                                    <w:szCs w:val="26"/>
                                  </w:rPr>
                                  <w:t>ulcimara</w:t>
                                </w:r>
                                <w:proofErr w:type="spellEnd"/>
                                <w:r w:rsidR="00F27016">
                                  <w:rPr>
                                    <w:sz w:val="26"/>
                                    <w:szCs w:val="26"/>
                                  </w:rPr>
                                  <w:t xml:space="preserve"> Comerio</w:t>
                                </w:r>
                              </w:p>
                              <w:p w14:paraId="12F28ABC" w14:textId="6401E9CE" w:rsidR="00D41245" w:rsidRDefault="00D41245" w:rsidP="00D41245">
                                <w:pPr>
                                  <w:jc w:val="both"/>
                                </w:pPr>
                                <w:r>
                                  <w:rPr>
                                    <w:rFonts w:ascii="Calibri" w:eastAsia="Calibri" w:hAnsi="Calibri" w:cs="Times New Roman"/>
                                    <w:kern w:val="0"/>
                                    <w:sz w:val="26"/>
                                    <w:szCs w:val="26"/>
                                    <w14:ligatures w14:val="none"/>
                                  </w:rPr>
                                  <w:t xml:space="preserve">                         </w:t>
                                </w:r>
                                <w:r w:rsidRPr="00C479A7">
                                  <w:rPr>
                                    <w:rFonts w:ascii="Calibri" w:eastAsia="Calibri" w:hAnsi="Calibri" w:cs="Times New Roman"/>
                                    <w:kern w:val="0"/>
                                    <w:sz w:val="26"/>
                                    <w:szCs w:val="26"/>
                                    <w14:ligatures w14:val="none"/>
                                  </w:rPr>
                                  <w:t>Renato Alves Santa Bárbara</w:t>
                                </w:r>
                              </w:p>
                              <w:p w14:paraId="66453ADD" w14:textId="159868A0" w:rsidR="00F27016" w:rsidRDefault="00F27016" w:rsidP="00F27016">
                                <w:pPr>
                                  <w:spacing w:line="240" w:lineRule="auto"/>
                                  <w:contextualSpacing/>
                                  <w:jc w:val="center"/>
                                  <w:rPr>
                                    <w:sz w:val="26"/>
                                    <w:szCs w:val="26"/>
                                  </w:rPr>
                                </w:pPr>
                              </w:p>
                              <w:p w14:paraId="393996C9" w14:textId="3B825A39" w:rsidR="00DB6709" w:rsidRPr="00E97072" w:rsidRDefault="00DB6709" w:rsidP="00F27016">
                                <w:pPr>
                                  <w:contextualSpacing/>
                                  <w:rPr>
                                    <w:sz w:val="26"/>
                                    <w:szCs w:val="26"/>
                                  </w:rPr>
                                </w:pPr>
                              </w:p>
                              <w:p w14:paraId="3A8A7A91" w14:textId="77777777" w:rsidR="00DB6709" w:rsidRPr="00240FE5" w:rsidRDefault="00DB6709" w:rsidP="00240FE5">
                                <w:pPr>
                                  <w:jc w:val="cente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A50E97" id="_x0000_t202" coordsize="21600,21600" o:spt="202" path="m,l,21600r21600,l21600,xe">
                    <v:stroke joinstyle="miter"/>
                    <v:path gradientshapeok="t" o:connecttype="rect"/>
                  </v:shapetype>
                  <v:shape id="Caixa de Texto 2" o:spid="_x0000_s1026" type="#_x0000_t202" style="position:absolute;margin-left:60.45pt;margin-top:345pt;width:307.25pt;height:32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" stroked="f">
                    <v:textbox>
                      <w:txbxContent>
                        <w:p w14:paraId="537DC841" w14:textId="05201D2C" w:rsidR="00DB6709" w:rsidRPr="00E97072" w:rsidRDefault="00DB6709" w:rsidP="00F27016">
                          <w:pPr>
                            <w:spacing w:after="0" w:line="360" w:lineRule="auto"/>
                            <w:jc w:val="center"/>
                            <w:rPr>
                              <w:b/>
                              <w:bCs/>
                              <w:sz w:val="26"/>
                              <w:szCs w:val="26"/>
                            </w:rPr>
                          </w:pPr>
                          <w:r w:rsidRPr="00E97072">
                            <w:rPr>
                              <w:b/>
                              <w:bCs/>
                              <w:sz w:val="26"/>
                              <w:szCs w:val="26"/>
                            </w:rPr>
                            <w:t>Secretário de Estado</w:t>
                          </w:r>
                          <w:r>
                            <w:rPr>
                              <w:b/>
                              <w:bCs/>
                              <w:sz w:val="26"/>
                              <w:szCs w:val="26"/>
                            </w:rPr>
                            <w:t xml:space="preserve"> do Turismo</w:t>
                          </w:r>
                        </w:p>
                        <w:p w14:paraId="6DB23B16" w14:textId="0AD24C60" w:rsidR="00DB6709" w:rsidRPr="00E97072" w:rsidRDefault="005B328D" w:rsidP="00E97072">
                          <w:pPr>
                            <w:jc w:val="center"/>
                            <w:rPr>
                              <w:sz w:val="26"/>
                              <w:szCs w:val="26"/>
                            </w:rPr>
                          </w:pPr>
                          <w:r>
                            <w:rPr>
                              <w:sz w:val="26"/>
                              <w:szCs w:val="26"/>
                            </w:rPr>
                            <w:t>Luciano Manoel Machado</w:t>
                          </w:r>
                        </w:p>
                        <w:p w14:paraId="51095ED7" w14:textId="1E47D157" w:rsidR="00DB6709" w:rsidRPr="00E97072" w:rsidRDefault="00DB6709" w:rsidP="00E97072">
                          <w:pPr>
                            <w:jc w:val="center"/>
                            <w:rPr>
                              <w:b/>
                              <w:sz w:val="26"/>
                              <w:szCs w:val="26"/>
                            </w:rPr>
                          </w:pPr>
                          <w:r w:rsidRPr="00E97072">
                            <w:rPr>
                              <w:b/>
                              <w:sz w:val="26"/>
                              <w:szCs w:val="26"/>
                            </w:rPr>
                            <w:t>Subsecretário de Estado</w:t>
                          </w:r>
                          <w:r>
                            <w:rPr>
                              <w:b/>
                              <w:sz w:val="26"/>
                              <w:szCs w:val="26"/>
                            </w:rPr>
                            <w:t xml:space="preserve"> de Gestão Administrativa</w:t>
                          </w:r>
                          <w:r w:rsidRPr="00E97072">
                            <w:rPr>
                              <w:b/>
                              <w:sz w:val="26"/>
                              <w:szCs w:val="26"/>
                            </w:rPr>
                            <w:t xml:space="preserve"> do Turismo</w:t>
                          </w:r>
                        </w:p>
                        <w:p w14:paraId="5D967222" w14:textId="3546CA8A" w:rsidR="00DB6709" w:rsidRPr="00E97072" w:rsidRDefault="00DB6709" w:rsidP="00E97072">
                          <w:pPr>
                            <w:jc w:val="center"/>
                            <w:rPr>
                              <w:sz w:val="26"/>
                              <w:szCs w:val="26"/>
                            </w:rPr>
                          </w:pPr>
                          <w:r>
                            <w:rPr>
                              <w:sz w:val="26"/>
                              <w:szCs w:val="26"/>
                            </w:rPr>
                            <w:t>Ronaldo Dias Junior</w:t>
                          </w:r>
                        </w:p>
                        <w:p w14:paraId="07411E55" w14:textId="0764037C" w:rsidR="00DB6709" w:rsidRDefault="00DB6709" w:rsidP="00E97072">
                          <w:pPr>
                            <w:jc w:val="center"/>
                            <w:rPr>
                              <w:b/>
                              <w:sz w:val="26"/>
                              <w:szCs w:val="26"/>
                            </w:rPr>
                          </w:pPr>
                          <w:r>
                            <w:rPr>
                              <w:b/>
                              <w:sz w:val="26"/>
                              <w:szCs w:val="26"/>
                            </w:rPr>
                            <w:t>Subsecretári</w:t>
                          </w:r>
                          <w:r w:rsidR="009A79B8">
                            <w:rPr>
                              <w:b/>
                              <w:sz w:val="26"/>
                              <w:szCs w:val="26"/>
                            </w:rPr>
                            <w:t>o</w:t>
                          </w:r>
                          <w:r>
                            <w:rPr>
                              <w:b/>
                              <w:sz w:val="26"/>
                              <w:szCs w:val="26"/>
                            </w:rPr>
                            <w:t xml:space="preserve"> de Estado Gestão e Marketing Turístico</w:t>
                          </w:r>
                        </w:p>
                        <w:p w14:paraId="28DE586A" w14:textId="4D130E16" w:rsidR="00F27016" w:rsidRPr="00F27016" w:rsidRDefault="00F27016" w:rsidP="00E97072">
                          <w:pPr>
                            <w:jc w:val="center"/>
                            <w:rPr>
                              <w:bCs/>
                              <w:sz w:val="26"/>
                              <w:szCs w:val="26"/>
                            </w:rPr>
                          </w:pPr>
                          <w:r w:rsidRPr="00F27016">
                            <w:rPr>
                              <w:bCs/>
                              <w:sz w:val="26"/>
                              <w:szCs w:val="26"/>
                            </w:rPr>
                            <w:t>Bruno Quintino Fernandes</w:t>
                          </w:r>
                        </w:p>
                        <w:p w14:paraId="2FF8036B" w14:textId="7BC01FC7" w:rsidR="00DB6709" w:rsidRDefault="00DB6709" w:rsidP="00F27016">
                          <w:pPr>
                            <w:jc w:val="center"/>
                            <w:rPr>
                              <w:b/>
                              <w:sz w:val="26"/>
                              <w:szCs w:val="26"/>
                            </w:rPr>
                          </w:pPr>
                          <w:r w:rsidRPr="00E97072">
                            <w:rPr>
                              <w:b/>
                              <w:sz w:val="26"/>
                              <w:szCs w:val="26"/>
                            </w:rPr>
                            <w:t>Subsecretári</w:t>
                          </w:r>
                          <w:r w:rsidR="009A79B8">
                            <w:rPr>
                              <w:b/>
                              <w:sz w:val="26"/>
                              <w:szCs w:val="26"/>
                            </w:rPr>
                            <w:t>o</w:t>
                          </w:r>
                          <w:r w:rsidRPr="00E97072">
                            <w:rPr>
                              <w:b/>
                              <w:sz w:val="26"/>
                              <w:szCs w:val="26"/>
                            </w:rPr>
                            <w:t xml:space="preserve"> </w:t>
                          </w:r>
                          <w:r>
                            <w:rPr>
                              <w:b/>
                              <w:sz w:val="26"/>
                              <w:szCs w:val="26"/>
                            </w:rPr>
                            <w:t xml:space="preserve">de </w:t>
                          </w:r>
                          <w:r w:rsidR="00994E4C">
                            <w:rPr>
                              <w:b/>
                              <w:sz w:val="26"/>
                              <w:szCs w:val="26"/>
                            </w:rPr>
                            <w:t>Estudos, Negócios, Planejamento</w:t>
                          </w:r>
                          <w:r>
                            <w:rPr>
                              <w:b/>
                              <w:sz w:val="26"/>
                              <w:szCs w:val="26"/>
                            </w:rPr>
                            <w:t xml:space="preserve"> e Infraestrutura Turística</w:t>
                          </w:r>
                        </w:p>
                        <w:p w14:paraId="501B9B63" w14:textId="48E40037" w:rsidR="00F27016" w:rsidRPr="00F27016" w:rsidRDefault="00F27016" w:rsidP="00F27016">
                          <w:pPr>
                            <w:jc w:val="center"/>
                            <w:rPr>
                              <w:bCs/>
                              <w:sz w:val="26"/>
                              <w:szCs w:val="26"/>
                            </w:rPr>
                          </w:pPr>
                          <w:r w:rsidRPr="00F27016">
                            <w:rPr>
                              <w:bCs/>
                              <w:sz w:val="26"/>
                              <w:szCs w:val="26"/>
                            </w:rPr>
                            <w:t>Rodrigo de Almeida Bolelli</w:t>
                          </w:r>
                        </w:p>
                        <w:p w14:paraId="1C754DBA" w14:textId="77777777" w:rsidR="00F27016" w:rsidRDefault="00DB6709" w:rsidP="00F27016">
                          <w:pPr>
                            <w:spacing w:after="0" w:line="360" w:lineRule="auto"/>
                            <w:jc w:val="center"/>
                            <w:rPr>
                              <w:b/>
                              <w:bCs/>
                              <w:sz w:val="26"/>
                              <w:szCs w:val="26"/>
                            </w:rPr>
                          </w:pPr>
                          <w:r w:rsidRPr="00E97072">
                            <w:rPr>
                              <w:b/>
                              <w:bCs/>
                              <w:sz w:val="26"/>
                              <w:szCs w:val="26"/>
                            </w:rPr>
                            <w:t>Unidade Integridade</w:t>
                          </w:r>
                          <w:r w:rsidR="00F27016">
                            <w:rPr>
                              <w:b/>
                              <w:bCs/>
                              <w:sz w:val="26"/>
                              <w:szCs w:val="26"/>
                            </w:rPr>
                            <w:t xml:space="preserve">                                        </w:t>
                          </w:r>
                        </w:p>
                        <w:p w14:paraId="4F10D40B" w14:textId="77777777" w:rsidR="00F27016" w:rsidRDefault="00F27016" w:rsidP="00F27016">
                          <w:pPr>
                            <w:spacing w:after="0" w:line="240" w:lineRule="auto"/>
                            <w:jc w:val="center"/>
                            <w:rPr>
                              <w:b/>
                              <w:bCs/>
                              <w:sz w:val="26"/>
                              <w:szCs w:val="26"/>
                            </w:rPr>
                          </w:pPr>
                          <w:r>
                            <w:rPr>
                              <w:b/>
                              <w:bCs/>
                              <w:sz w:val="26"/>
                              <w:szCs w:val="26"/>
                            </w:rPr>
                            <w:t xml:space="preserve"> </w:t>
                          </w:r>
                          <w:r w:rsidR="00DB6709" w:rsidRPr="00E97072">
                            <w:rPr>
                              <w:sz w:val="26"/>
                              <w:szCs w:val="26"/>
                            </w:rPr>
                            <w:t>Simone Sampaio do Nascimento</w:t>
                          </w:r>
                        </w:p>
                        <w:p w14:paraId="13C1A1DD" w14:textId="235D584A" w:rsidR="00DB6709" w:rsidRPr="00F27016" w:rsidRDefault="00DB6709" w:rsidP="00F27016">
                          <w:pPr>
                            <w:spacing w:after="0" w:line="240" w:lineRule="auto"/>
                            <w:jc w:val="center"/>
                            <w:rPr>
                              <w:b/>
                              <w:bCs/>
                              <w:sz w:val="26"/>
                              <w:szCs w:val="26"/>
                            </w:rPr>
                          </w:pPr>
                          <w:proofErr w:type="spellStart"/>
                          <w:r>
                            <w:rPr>
                              <w:sz w:val="26"/>
                              <w:szCs w:val="26"/>
                            </w:rPr>
                            <w:t>D</w:t>
                          </w:r>
                          <w:r w:rsidR="00F27016">
                            <w:rPr>
                              <w:sz w:val="26"/>
                              <w:szCs w:val="26"/>
                            </w:rPr>
                            <w:t>ulcimara</w:t>
                          </w:r>
                          <w:proofErr w:type="spellEnd"/>
                          <w:r w:rsidR="00F27016">
                            <w:rPr>
                              <w:sz w:val="26"/>
                              <w:szCs w:val="26"/>
                            </w:rPr>
                            <w:t xml:space="preserve"> </w:t>
                          </w:r>
                          <w:proofErr w:type="spellStart"/>
                          <w:r w:rsidR="00F27016">
                            <w:rPr>
                              <w:sz w:val="26"/>
                              <w:szCs w:val="26"/>
                            </w:rPr>
                            <w:t>Comerio</w:t>
                          </w:r>
                          <w:proofErr w:type="spellEnd"/>
                        </w:p>
                        <w:p w14:paraId="12F28ABC" w14:textId="6401E9CE" w:rsidR="00D41245" w:rsidRDefault="00D41245" w:rsidP="00D41245">
                          <w:pPr>
                            <w:jc w:val="both"/>
                          </w:pPr>
                          <w:r>
                            <w:rPr>
                              <w:rFonts w:ascii="Calibri" w:eastAsia="Calibri" w:hAnsi="Calibri" w:cs="Times New Roman"/>
                              <w:kern w:val="0"/>
                              <w:sz w:val="26"/>
                              <w:szCs w:val="26"/>
                              <w14:ligatures w14:val="none"/>
                            </w:rPr>
                            <w:t xml:space="preserve">                         </w:t>
                          </w:r>
                          <w:r w:rsidRPr="00C479A7">
                            <w:rPr>
                              <w:rFonts w:ascii="Calibri" w:eastAsia="Calibri" w:hAnsi="Calibri" w:cs="Times New Roman"/>
                              <w:kern w:val="0"/>
                              <w:sz w:val="26"/>
                              <w:szCs w:val="26"/>
                              <w14:ligatures w14:val="none"/>
                            </w:rPr>
                            <w:t>Renato Alves Santa Bárbara</w:t>
                          </w:r>
                        </w:p>
                        <w:p w14:paraId="66453ADD" w14:textId="159868A0" w:rsidR="00F27016" w:rsidRDefault="00F27016" w:rsidP="00F27016">
                          <w:pPr>
                            <w:spacing w:line="240" w:lineRule="auto"/>
                            <w:contextualSpacing/>
                            <w:jc w:val="center"/>
                            <w:rPr>
                              <w:sz w:val="26"/>
                              <w:szCs w:val="26"/>
                            </w:rPr>
                          </w:pPr>
                        </w:p>
                        <w:p w14:paraId="393996C9" w14:textId="3B825A39" w:rsidR="00DB6709" w:rsidRPr="00E97072" w:rsidRDefault="00DB6709" w:rsidP="00F27016">
                          <w:pPr>
                            <w:contextualSpacing/>
                            <w:rPr>
                              <w:sz w:val="26"/>
                              <w:szCs w:val="26"/>
                            </w:rPr>
                          </w:pPr>
                        </w:p>
                        <w:p w14:paraId="3A8A7A91" w14:textId="77777777" w:rsidR="00DB6709" w:rsidRPr="00240FE5" w:rsidRDefault="00DB6709" w:rsidP="00240FE5">
                          <w:pPr>
                            <w:jc w:val="center"/>
                            <w:rPr>
                              <w:sz w:val="28"/>
                              <w:szCs w:val="28"/>
                            </w:rPr>
                          </w:pPr>
                        </w:p>
                      </w:txbxContent>
                    </v:textbox>
                    <w10:wrap type="square"/>
                  </v:shape>
                </w:pict>
              </mc:Fallback>
            </mc:AlternateContent>
          </w:r>
          <w:r w:rsidR="00DB6709" w:rsidRPr="004E04C7">
            <w:rPr>
              <w:noProof/>
              <w:sz w:val="24"/>
              <w:szCs w:val="24"/>
              <w:lang w:eastAsia="pt-BR"/>
            </w:rPr>
            <mc:AlternateContent>
              <mc:Choice Requires="wps">
                <w:drawing>
                  <wp:anchor distT="45720" distB="45720" distL="114300" distR="114300" simplePos="0" relativeHeight="251664384" behindDoc="0" locked="0" layoutInCell="1" allowOverlap="1" wp14:anchorId="7D51C360" wp14:editId="59B5E50D">
                    <wp:simplePos x="0" y="0"/>
                    <wp:positionH relativeFrom="column">
                      <wp:posOffset>-470535</wp:posOffset>
                    </wp:positionH>
                    <wp:positionV relativeFrom="paragraph">
                      <wp:posOffset>2133600</wp:posOffset>
                    </wp:positionV>
                    <wp:extent cx="6391275" cy="6343650"/>
                    <wp:effectExtent l="0" t="0" r="9525"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6343650"/>
                            </a:xfrm>
                            <a:prstGeom prst="rect">
                              <a:avLst/>
                            </a:prstGeom>
                            <a:solidFill>
                              <a:srgbClr val="FFFFFF"/>
                            </a:solidFill>
                            <a:ln w="9525">
                              <a:noFill/>
                              <a:miter lim="800000"/>
                              <a:headEnd/>
                              <a:tailEnd/>
                            </a:ln>
                          </wps:spPr>
                          <wps:txbx>
                            <w:txbxContent>
                              <w:p w14:paraId="496B7A06" w14:textId="30ACD910" w:rsidR="00DB6709" w:rsidRPr="00BC0CDB" w:rsidRDefault="00DB6709" w:rsidP="00BC0CDB">
                                <w:pPr>
                                  <w:contextualSpacing/>
                                  <w:jc w:val="center"/>
                                  <w:rPr>
                                    <w:b/>
                                    <w:bCs/>
                                    <w:color w:val="007BB8"/>
                                    <w:sz w:val="96"/>
                                    <w:szCs w:val="96"/>
                                  </w:rPr>
                                </w:pPr>
                                <w:r w:rsidRPr="00BC0CDB">
                                  <w:rPr>
                                    <w:b/>
                                    <w:bCs/>
                                    <w:color w:val="007BB8"/>
                                    <w:sz w:val="96"/>
                                    <w:szCs w:val="96"/>
                                  </w:rPr>
                                  <w:t>PLANO DE INTEGRIDADE</w:t>
                                </w:r>
                              </w:p>
                              <w:p w14:paraId="78F65E6A" w14:textId="77777777" w:rsidR="00DB6709" w:rsidRDefault="00DB6709" w:rsidP="00F27016">
                                <w:pPr>
                                  <w:rPr>
                                    <w:b/>
                                    <w:bCs/>
                                    <w:color w:val="007BB8"/>
                                    <w:sz w:val="24"/>
                                    <w:szCs w:val="24"/>
                                  </w:rPr>
                                </w:pPr>
                              </w:p>
                              <w:p w14:paraId="6B8CB8AD" w14:textId="6643EDFE" w:rsidR="00DB6709" w:rsidRDefault="00DB6709" w:rsidP="00F27016">
                                <w:pPr>
                                  <w:jc w:val="center"/>
                                  <w:rPr>
                                    <w:b/>
                                    <w:bCs/>
                                    <w:color w:val="808080" w:themeColor="background1" w:themeShade="80"/>
                                    <w:sz w:val="36"/>
                                    <w:szCs w:val="36"/>
                                  </w:rPr>
                                </w:pPr>
                                <w:r w:rsidRPr="00B20F10">
                                  <w:rPr>
                                    <w:b/>
                                    <w:bCs/>
                                    <w:color w:val="808080" w:themeColor="background1" w:themeShade="80"/>
                                    <w:sz w:val="36"/>
                                    <w:szCs w:val="36"/>
                                  </w:rPr>
                                  <w:t>SECRETARIA DE ESTADO DO TURISMO</w:t>
                                </w:r>
                              </w:p>
                              <w:p w14:paraId="14AC5A3B" w14:textId="77777777" w:rsidR="00F27016" w:rsidRPr="00F27016" w:rsidRDefault="00F27016" w:rsidP="00F27016">
                                <w:pPr>
                                  <w:jc w:val="center"/>
                                  <w:rPr>
                                    <w:b/>
                                    <w:bCs/>
                                    <w:color w:val="808080" w:themeColor="background1" w:themeShade="8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1C360" id="_x0000_s1027" type="#_x0000_t202" style="position:absolute;margin-left:-37.05pt;margin-top:168pt;width:503.25pt;height:49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" stroked="f">
                    <v:textbox>
                      <w:txbxContent>
                        <w:p w14:paraId="496B7A06" w14:textId="30ACD910" w:rsidR="00DB6709" w:rsidRPr="00BC0CDB" w:rsidRDefault="00DB6709" w:rsidP="00BC0CDB">
                          <w:pPr>
                            <w:contextualSpacing/>
                            <w:jc w:val="center"/>
                            <w:rPr>
                              <w:b/>
                              <w:bCs/>
                              <w:color w:val="007BB8"/>
                              <w:sz w:val="96"/>
                              <w:szCs w:val="96"/>
                            </w:rPr>
                          </w:pPr>
                          <w:r w:rsidRPr="00BC0CDB">
                            <w:rPr>
                              <w:b/>
                              <w:bCs/>
                              <w:color w:val="007BB8"/>
                              <w:sz w:val="96"/>
                              <w:szCs w:val="96"/>
                            </w:rPr>
                            <w:t>PLANO DE INTEGRIDADE</w:t>
                          </w:r>
                        </w:p>
                        <w:p w14:paraId="78F65E6A" w14:textId="77777777" w:rsidR="00DB6709" w:rsidRDefault="00DB6709" w:rsidP="00F27016">
                          <w:pPr>
                            <w:rPr>
                              <w:b/>
                              <w:bCs/>
                              <w:color w:val="007BB8"/>
                              <w:sz w:val="24"/>
                              <w:szCs w:val="24"/>
                            </w:rPr>
                          </w:pPr>
                        </w:p>
                        <w:p w14:paraId="6B8CB8AD" w14:textId="6643EDFE" w:rsidR="00DB6709" w:rsidRDefault="00DB6709" w:rsidP="00F27016">
                          <w:pPr>
                            <w:jc w:val="center"/>
                            <w:rPr>
                              <w:b/>
                              <w:bCs/>
                              <w:color w:val="808080" w:themeColor="background1" w:themeShade="80"/>
                              <w:sz w:val="36"/>
                              <w:szCs w:val="36"/>
                            </w:rPr>
                          </w:pPr>
                          <w:r w:rsidRPr="00B20F10">
                            <w:rPr>
                              <w:b/>
                              <w:bCs/>
                              <w:color w:val="808080" w:themeColor="background1" w:themeShade="80"/>
                              <w:sz w:val="36"/>
                              <w:szCs w:val="36"/>
                            </w:rPr>
                            <w:t>SECRETARIA DE ESTADO DO TURISMO</w:t>
                          </w:r>
                        </w:p>
                        <w:p w14:paraId="14AC5A3B" w14:textId="77777777" w:rsidR="00F27016" w:rsidRPr="00F27016" w:rsidRDefault="00F27016" w:rsidP="00F27016">
                          <w:pPr>
                            <w:jc w:val="center"/>
                            <w:rPr>
                              <w:b/>
                              <w:bCs/>
                              <w:color w:val="808080" w:themeColor="background1" w:themeShade="80"/>
                              <w:sz w:val="36"/>
                              <w:szCs w:val="36"/>
                            </w:rPr>
                          </w:pPr>
                        </w:p>
                      </w:txbxContent>
                    </v:textbox>
                    <w10:wrap type="square"/>
                  </v:shape>
                </w:pict>
              </mc:Fallback>
            </mc:AlternateContent>
          </w:r>
          <w:r w:rsidR="00BC0CDB" w:rsidRPr="004E04C7">
            <w:rPr>
              <w:noProof/>
              <w:sz w:val="24"/>
              <w:szCs w:val="24"/>
              <w:lang w:eastAsia="pt-BR"/>
            </w:rPr>
            <mc:AlternateContent>
              <mc:Choice Requires="wps">
                <w:drawing>
                  <wp:anchor distT="45720" distB="45720" distL="114300" distR="114300" simplePos="0" relativeHeight="251668480" behindDoc="0" locked="0" layoutInCell="1" allowOverlap="1" wp14:anchorId="3CB495A4" wp14:editId="48DC1401">
                    <wp:simplePos x="0" y="0"/>
                    <wp:positionH relativeFrom="column">
                      <wp:posOffset>1619885</wp:posOffset>
                    </wp:positionH>
                    <wp:positionV relativeFrom="paragraph">
                      <wp:posOffset>30678</wp:posOffset>
                    </wp:positionV>
                    <wp:extent cx="2360930" cy="1404620"/>
                    <wp:effectExtent l="0" t="0" r="0" b="0"/>
                    <wp:wrapSquare wrapText="bothSides"/>
                    <wp:docPr id="1620987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3C3EDC5" w14:textId="295B060A" w:rsidR="00DB6709" w:rsidRDefault="00DB6709">
                                <w:r>
                                  <w:rPr>
                                    <w:noProof/>
                                  </w:rPr>
                                  <w:t xml:space="preserve">              </w:t>
                                </w:r>
                                <w:r>
                                  <w:rPr>
                                    <w:noProof/>
                                    <w:lang w:eastAsia="pt-BR"/>
                                  </w:rPr>
                                  <w:drawing>
                                    <wp:inline distT="0" distB="0" distL="0" distR="0" wp14:anchorId="48DCDBF8" wp14:editId="5BEF8A9D">
                                      <wp:extent cx="1209675" cy="1219200"/>
                                      <wp:effectExtent l="0" t="0" r="9525"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2217" name=""/>
                                              <pic:cNvPicPr/>
                                            </pic:nvPicPr>
                                            <pic:blipFill>
                                              <a:blip r:embed="rId13"/>
                                              <a:stretch>
                                                <a:fillRect/>
                                              </a:stretch>
                                            </pic:blipFill>
                                            <pic:spPr>
                                              <a:xfrm>
                                                <a:off x="0" y="0"/>
                                                <a:ext cx="1209675" cy="12192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CB495A4" id="_x0000_s1028" type="#_x0000_t202" style="position:absolute;margin-left:127.55pt;margin-top:2.4pt;width:185.9pt;height:110.6pt;z-index:251668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" stroked="f">
                    <v:textbox style="mso-fit-shape-to-text:t">
                      <w:txbxContent>
                        <w:p w14:paraId="13C3EDC5" w14:textId="295B060A" w:rsidR="00DB6709" w:rsidRDefault="00DB6709">
                          <w:r>
                            <w:rPr>
                              <w:noProof/>
                            </w:rPr>
                            <w:t xml:space="preserve">              </w:t>
                          </w:r>
                          <w:r>
                            <w:rPr>
                              <w:noProof/>
                              <w:lang w:eastAsia="pt-BR"/>
                            </w:rPr>
                            <w:drawing>
                              <wp:inline distT="0" distB="0" distL="0" distR="0" wp14:anchorId="48DCDBF8" wp14:editId="5BEF8A9D">
                                <wp:extent cx="1209675" cy="1219200"/>
                                <wp:effectExtent l="0" t="0" r="9525"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2217" name=""/>
                                        <pic:cNvPicPr/>
                                      </pic:nvPicPr>
                                      <pic:blipFill>
                                        <a:blip r:embed="rId14"/>
                                        <a:stretch>
                                          <a:fillRect/>
                                        </a:stretch>
                                      </pic:blipFill>
                                      <pic:spPr>
                                        <a:xfrm>
                                          <a:off x="0" y="0"/>
                                          <a:ext cx="1209675" cy="1219200"/>
                                        </a:xfrm>
                                        <a:prstGeom prst="rect">
                                          <a:avLst/>
                                        </a:prstGeom>
                                      </pic:spPr>
                                    </pic:pic>
                                  </a:graphicData>
                                </a:graphic>
                              </wp:inline>
                            </w:drawing>
                          </w:r>
                        </w:p>
                      </w:txbxContent>
                    </v:textbox>
                    <w10:wrap type="square"/>
                  </v:shape>
                </w:pict>
              </mc:Fallback>
            </mc:AlternateContent>
          </w:r>
          <w:r w:rsidR="00240FE5" w:rsidRPr="004E04C7">
            <w:rPr>
              <w:noProof/>
              <w:sz w:val="24"/>
              <w:szCs w:val="24"/>
              <w:lang w:eastAsia="pt-BR"/>
            </w:rPr>
            <mc:AlternateContent>
              <mc:Choice Requires="wps">
                <w:drawing>
                  <wp:anchor distT="0" distB="0" distL="114300" distR="114300" simplePos="0" relativeHeight="251661312" behindDoc="0" locked="0" layoutInCell="1" allowOverlap="1" wp14:anchorId="0DFFA16E" wp14:editId="5FCA661F">
                    <wp:simplePos x="0" y="0"/>
                    <wp:positionH relativeFrom="page">
                      <wp:posOffset>222885</wp:posOffset>
                    </wp:positionH>
                    <wp:positionV relativeFrom="page">
                      <wp:posOffset>6360795</wp:posOffset>
                    </wp:positionV>
                    <wp:extent cx="7315200" cy="1009650"/>
                    <wp:effectExtent l="0" t="0" r="0" b="0"/>
                    <wp:wrapSquare wrapText="bothSides"/>
                    <wp:docPr id="153" name="Caixa de Texto 35"/>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909A84" w14:textId="5F2D5B7D" w:rsidR="00DB6709" w:rsidRDefault="00DB6709">
                                <w:pPr>
                                  <w:pStyle w:val="SemEspaamento"/>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DFFA16E" id="Caixa de Texto 35" o:spid="_x0000_s1029" type="#_x0000_t202" style="position:absolute;margin-left:17.55pt;margin-top:500.85pt;width:8in;height:79.5pt;z-index:251661312;visibility:visible;mso-wrap-style:square;mso-width-percent:941;mso-height-percent:100;mso-wrap-distance-left:9pt;mso-wrap-distance-top:0;mso-wrap-distance-right:9pt;mso-wrap-distance-bottom:0;mso-position-horizontal:absolute;mso-position-horizontal-relative:page;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" filled="f" stroked="f" strokeweight=".5pt">
                    <v:textbox style="mso-fit-shape-to-text:t" inset="126pt,0,54pt,0">
                      <w:txbxContent>
                        <w:p w14:paraId="07909A84" w14:textId="5F2D5B7D" w:rsidR="00DB6709" w:rsidRDefault="00DB6709">
                          <w:pPr>
                            <w:pStyle w:val="SemEspaamento"/>
                            <w:jc w:val="right"/>
                            <w:rPr>
                              <w:color w:val="595959" w:themeColor="text1" w:themeTint="A6"/>
                              <w:sz w:val="20"/>
                              <w:szCs w:val="20"/>
                            </w:rPr>
                          </w:pPr>
                        </w:p>
                      </w:txbxContent>
                    </v:textbox>
                    <w10:wrap type="square" anchorx="page" anchory="page"/>
                  </v:shape>
                </w:pict>
              </mc:Fallback>
            </mc:AlternateContent>
          </w:r>
          <w:bookmarkEnd w:id="0"/>
          <w:bookmarkEnd w:id="1"/>
          <w:bookmarkEnd w:id="2"/>
        </w:p>
        <w:sdt>
          <w:sdtPr>
            <w:rPr>
              <w:rFonts w:ascii="Arial" w:hAnsi="Arial" w:cs="Arial"/>
              <w:sz w:val="24"/>
              <w:szCs w:val="24"/>
            </w:rPr>
            <w:id w:val="-742105221"/>
            <w:docPartObj>
              <w:docPartGallery w:val="Table of Contents"/>
              <w:docPartUnique/>
            </w:docPartObj>
          </w:sdtPr>
          <w:sdtEndPr>
            <w:rPr>
              <w:b/>
              <w:bCs/>
            </w:rPr>
          </w:sdtEndPr>
          <w:sdtContent>
            <w:p w14:paraId="6E16C594" w14:textId="346B4FD0" w:rsidR="004E04C7" w:rsidRDefault="004E04C7" w:rsidP="001A5616">
              <w:pPr>
                <w:rPr>
                  <w:rFonts w:ascii="Arial" w:hAnsi="Arial" w:cs="Arial"/>
                  <w:sz w:val="24"/>
                  <w:szCs w:val="24"/>
                </w:rPr>
              </w:pPr>
            </w:p>
            <w:p w14:paraId="0DB543E8" w14:textId="7AA6B274" w:rsidR="00DD782D" w:rsidRPr="0096622D" w:rsidRDefault="00573CF7" w:rsidP="001A5616">
              <w:pPr>
                <w:rPr>
                  <w:rFonts w:ascii="Arial" w:hAnsi="Arial" w:cs="Arial"/>
                  <w:color w:val="0070C0"/>
                  <w:sz w:val="24"/>
                  <w:szCs w:val="24"/>
                </w:rPr>
              </w:pPr>
              <w:r w:rsidRPr="00B00275">
                <w:rPr>
                  <w:rFonts w:eastAsiaTheme="majorEastAsia" w:cstheme="minorHAnsi"/>
                  <w:b/>
                  <w:noProof/>
                  <w:color w:val="2F5496" w:themeColor="accent1" w:themeShade="BF"/>
                  <w:sz w:val="24"/>
                  <w:szCs w:val="24"/>
                </w:rPr>
                <mc:AlternateContent>
                  <mc:Choice Requires="wpg">
                    <w:drawing>
                      <wp:anchor distT="0" distB="0" distL="114300" distR="114300" simplePos="0" relativeHeight="251670528" behindDoc="0" locked="0" layoutInCell="1" allowOverlap="1" wp14:anchorId="4F6CB569" wp14:editId="36DFC6E1">
                        <wp:simplePos x="0" y="0"/>
                        <wp:positionH relativeFrom="page">
                          <wp:posOffset>201361</wp:posOffset>
                        </wp:positionH>
                        <wp:positionV relativeFrom="page">
                          <wp:posOffset>256433</wp:posOffset>
                        </wp:positionV>
                        <wp:extent cx="7315200" cy="1215391"/>
                        <wp:effectExtent l="0" t="0" r="1270" b="1905"/>
                        <wp:wrapNone/>
                        <wp:docPr id="1075448488" name="Grupo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985448540" name="Retâ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8196330" name="Retângulo 848196330"/>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8C39635" id="Grupo 149" o:spid="_x0000_s1026" style="position:absolute;margin-left:15.85pt;margin-top:20.2pt;width:8in;height:95.7pt;z-index:251670528;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">
                        <v:shape id="Retângul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" path="m,l7312660,r,1129665l3619500,733425,,1091565,,xe" fillcolor="#4472c4 [3204]" stroked="f" strokeweight="1pt">
                          <v:stroke joinstyle="miter"/>
                          <v:path arrowok="t" o:connecttype="custom" o:connectlocs="0,0;7315200,0;7315200,1130373;3620757,733885;0,1092249;0,0" o:connectangles="0,0,0,0,0,0"/>
                        </v:shape>
                        <v:rect id="Retângulo 848196330"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" stroked="f" strokeweight="1pt">
                          <v:fill r:id="rId9" o:title="" recolor="t" rotate="t" type="frame"/>
                        </v:rect>
                        <w10:wrap anchorx="page" anchory="page"/>
                      </v:group>
                    </w:pict>
                  </mc:Fallback>
                </mc:AlternateContent>
              </w:r>
              <w:r w:rsidR="00DD782D" w:rsidRPr="00B00275">
                <w:rPr>
                  <w:rFonts w:eastAsiaTheme="majorEastAsia" w:cstheme="minorHAnsi"/>
                  <w:b/>
                  <w:color w:val="2F5496" w:themeColor="accent1" w:themeShade="BF"/>
                  <w:sz w:val="24"/>
                  <w:szCs w:val="24"/>
                </w:rPr>
                <w:t>Sumário</w:t>
              </w:r>
            </w:p>
            <w:p w14:paraId="5B954C0B" w14:textId="3C0BE5B2" w:rsidR="00B20F10" w:rsidRDefault="00DD782D">
              <w:pPr>
                <w:pStyle w:val="Sumrio1"/>
                <w:tabs>
                  <w:tab w:val="right" w:leader="dot" w:pos="8494"/>
                </w:tabs>
                <w:rPr>
                  <w:rFonts w:eastAsiaTheme="minorEastAsia"/>
                  <w:noProof/>
                  <w:kern w:val="0"/>
                  <w:lang w:eastAsia="pt-BR"/>
                  <w14:ligatures w14:val="none"/>
                </w:rPr>
              </w:pPr>
              <w:r w:rsidRPr="004E04C7">
                <w:rPr>
                  <w:rFonts w:ascii="Arial" w:hAnsi="Arial" w:cs="Arial"/>
                  <w:sz w:val="24"/>
                  <w:szCs w:val="24"/>
                </w:rPr>
                <w:fldChar w:fldCharType="begin"/>
              </w:r>
              <w:r w:rsidRPr="004E04C7">
                <w:rPr>
                  <w:rFonts w:ascii="Arial" w:hAnsi="Arial" w:cs="Arial"/>
                  <w:sz w:val="24"/>
                  <w:szCs w:val="24"/>
                </w:rPr>
                <w:instrText xml:space="preserve"> TOC \o "1-3" \h \z \u </w:instrText>
              </w:r>
              <w:r w:rsidRPr="004E04C7">
                <w:rPr>
                  <w:rFonts w:ascii="Arial" w:hAnsi="Arial" w:cs="Arial"/>
                  <w:sz w:val="24"/>
                  <w:szCs w:val="24"/>
                </w:rPr>
                <w:fldChar w:fldCharType="separate"/>
              </w:r>
              <w:hyperlink w:anchor="_Toc160550512" w:history="1"/>
            </w:p>
            <w:p w14:paraId="09933371" w14:textId="51B7B40F" w:rsidR="00B20F10" w:rsidRDefault="00B20F10">
              <w:pPr>
                <w:pStyle w:val="Sumrio1"/>
                <w:tabs>
                  <w:tab w:val="left" w:pos="440"/>
                  <w:tab w:val="right" w:leader="dot" w:pos="8494"/>
                </w:tabs>
                <w:rPr>
                  <w:rFonts w:eastAsiaTheme="minorEastAsia"/>
                  <w:noProof/>
                  <w:kern w:val="0"/>
                  <w:lang w:eastAsia="pt-BR"/>
                  <w14:ligatures w14:val="none"/>
                </w:rPr>
              </w:pPr>
              <w:hyperlink w:anchor="_Toc160550513" w:history="1">
                <w:r w:rsidRPr="00882197">
                  <w:rPr>
                    <w:rStyle w:val="Hyperlink"/>
                    <w:rFonts w:cstheme="minorHAnsi"/>
                    <w:noProof/>
                  </w:rPr>
                  <w:t>1.</w:t>
                </w:r>
                <w:r>
                  <w:rPr>
                    <w:rFonts w:eastAsiaTheme="minorEastAsia"/>
                    <w:noProof/>
                    <w:kern w:val="0"/>
                    <w:lang w:eastAsia="pt-BR"/>
                    <w14:ligatures w14:val="none"/>
                  </w:rPr>
                  <w:tab/>
                </w:r>
                <w:r w:rsidRPr="00882197">
                  <w:rPr>
                    <w:rStyle w:val="Hyperlink"/>
                    <w:rFonts w:cstheme="minorHAnsi"/>
                    <w:noProof/>
                  </w:rPr>
                  <w:t>APRESENTAÇÃO</w:t>
                </w:r>
                <w:r>
                  <w:rPr>
                    <w:noProof/>
                    <w:webHidden/>
                  </w:rPr>
                  <w:tab/>
                </w:r>
                <w:r>
                  <w:rPr>
                    <w:noProof/>
                    <w:webHidden/>
                  </w:rPr>
                  <w:fldChar w:fldCharType="begin"/>
                </w:r>
                <w:r>
                  <w:rPr>
                    <w:noProof/>
                    <w:webHidden/>
                  </w:rPr>
                  <w:instrText xml:space="preserve"> PAGEREF _Toc160550513 \h </w:instrText>
                </w:r>
                <w:r>
                  <w:rPr>
                    <w:noProof/>
                    <w:webHidden/>
                  </w:rPr>
                </w:r>
                <w:r>
                  <w:rPr>
                    <w:noProof/>
                    <w:webHidden/>
                  </w:rPr>
                  <w:fldChar w:fldCharType="separate"/>
                </w:r>
                <w:r w:rsidR="00B83C95">
                  <w:rPr>
                    <w:noProof/>
                    <w:webHidden/>
                  </w:rPr>
                  <w:t>2</w:t>
                </w:r>
                <w:r>
                  <w:rPr>
                    <w:noProof/>
                    <w:webHidden/>
                  </w:rPr>
                  <w:fldChar w:fldCharType="end"/>
                </w:r>
              </w:hyperlink>
            </w:p>
            <w:p w14:paraId="6F2929AC" w14:textId="44007E85" w:rsidR="00B20F10" w:rsidRDefault="00B20F10">
              <w:pPr>
                <w:pStyle w:val="Sumrio1"/>
                <w:tabs>
                  <w:tab w:val="left" w:pos="440"/>
                  <w:tab w:val="right" w:leader="dot" w:pos="8494"/>
                </w:tabs>
                <w:rPr>
                  <w:rFonts w:eastAsiaTheme="minorEastAsia"/>
                  <w:noProof/>
                  <w:kern w:val="0"/>
                  <w:lang w:eastAsia="pt-BR"/>
                  <w14:ligatures w14:val="none"/>
                </w:rPr>
              </w:pPr>
              <w:hyperlink w:anchor="_Toc160550514" w:history="1">
                <w:r w:rsidRPr="00882197">
                  <w:rPr>
                    <w:rStyle w:val="Hyperlink"/>
                    <w:rFonts w:cstheme="minorHAnsi"/>
                    <w:noProof/>
                  </w:rPr>
                  <w:t>2.</w:t>
                </w:r>
                <w:r>
                  <w:rPr>
                    <w:rFonts w:eastAsiaTheme="minorEastAsia"/>
                    <w:noProof/>
                    <w:kern w:val="0"/>
                    <w:lang w:eastAsia="pt-BR"/>
                    <w14:ligatures w14:val="none"/>
                  </w:rPr>
                  <w:tab/>
                </w:r>
                <w:r w:rsidRPr="00882197">
                  <w:rPr>
                    <w:rStyle w:val="Hyperlink"/>
                    <w:rFonts w:cstheme="minorHAnsi"/>
                    <w:noProof/>
                  </w:rPr>
                  <w:t>DECLARAÇÃO DA ALTA ADMINISTRAÇÃO</w:t>
                </w:r>
                <w:r>
                  <w:rPr>
                    <w:noProof/>
                    <w:webHidden/>
                  </w:rPr>
                  <w:tab/>
                </w:r>
                <w:r>
                  <w:rPr>
                    <w:noProof/>
                    <w:webHidden/>
                  </w:rPr>
                  <w:fldChar w:fldCharType="begin"/>
                </w:r>
                <w:r>
                  <w:rPr>
                    <w:noProof/>
                    <w:webHidden/>
                  </w:rPr>
                  <w:instrText xml:space="preserve"> PAGEREF _Toc160550514 \h </w:instrText>
                </w:r>
                <w:r>
                  <w:rPr>
                    <w:noProof/>
                    <w:webHidden/>
                  </w:rPr>
                </w:r>
                <w:r>
                  <w:rPr>
                    <w:noProof/>
                    <w:webHidden/>
                  </w:rPr>
                  <w:fldChar w:fldCharType="separate"/>
                </w:r>
                <w:r w:rsidR="00B83C95">
                  <w:rPr>
                    <w:noProof/>
                    <w:webHidden/>
                  </w:rPr>
                  <w:t>3</w:t>
                </w:r>
                <w:r>
                  <w:rPr>
                    <w:noProof/>
                    <w:webHidden/>
                  </w:rPr>
                  <w:fldChar w:fldCharType="end"/>
                </w:r>
              </w:hyperlink>
            </w:p>
            <w:p w14:paraId="1930B175" w14:textId="702A9C0E" w:rsidR="00B20F10" w:rsidRDefault="00B20F10">
              <w:pPr>
                <w:pStyle w:val="Sumrio1"/>
                <w:tabs>
                  <w:tab w:val="left" w:pos="440"/>
                  <w:tab w:val="right" w:leader="dot" w:pos="8494"/>
                </w:tabs>
                <w:rPr>
                  <w:rFonts w:eastAsiaTheme="minorEastAsia"/>
                  <w:noProof/>
                  <w:kern w:val="0"/>
                  <w:lang w:eastAsia="pt-BR"/>
                  <w14:ligatures w14:val="none"/>
                </w:rPr>
              </w:pPr>
              <w:hyperlink w:anchor="_Toc160550515" w:history="1">
                <w:r w:rsidRPr="00882197">
                  <w:rPr>
                    <w:rStyle w:val="Hyperlink"/>
                    <w:rFonts w:cstheme="minorHAnsi"/>
                    <w:noProof/>
                  </w:rPr>
                  <w:t>3.</w:t>
                </w:r>
                <w:r>
                  <w:rPr>
                    <w:rFonts w:eastAsiaTheme="minorEastAsia"/>
                    <w:noProof/>
                    <w:kern w:val="0"/>
                    <w:lang w:eastAsia="pt-BR"/>
                    <w14:ligatures w14:val="none"/>
                  </w:rPr>
                  <w:tab/>
                </w:r>
                <w:r w:rsidRPr="00882197">
                  <w:rPr>
                    <w:rStyle w:val="Hyperlink"/>
                    <w:rFonts w:cstheme="minorHAnsi"/>
                    <w:noProof/>
                  </w:rPr>
                  <w:t>INFORMAÇÕES SOBRE O ÓRGÃO</w:t>
                </w:r>
                <w:r>
                  <w:rPr>
                    <w:noProof/>
                    <w:webHidden/>
                  </w:rPr>
                  <w:tab/>
                </w:r>
                <w:r w:rsidR="002F5DD8">
                  <w:rPr>
                    <w:noProof/>
                    <w:webHidden/>
                  </w:rPr>
                  <w:t>5</w:t>
                </w:r>
              </w:hyperlink>
            </w:p>
            <w:p w14:paraId="7C14A6A6" w14:textId="330169D1" w:rsidR="00B20F10" w:rsidRDefault="00B20F10">
              <w:pPr>
                <w:pStyle w:val="Sumrio2"/>
                <w:tabs>
                  <w:tab w:val="right" w:leader="dot" w:pos="8494"/>
                </w:tabs>
                <w:rPr>
                  <w:rFonts w:eastAsiaTheme="minorEastAsia"/>
                  <w:noProof/>
                  <w:kern w:val="0"/>
                  <w:lang w:eastAsia="pt-BR"/>
                  <w14:ligatures w14:val="none"/>
                </w:rPr>
              </w:pPr>
              <w:hyperlink w:anchor="_Toc160550516" w:history="1">
                <w:r w:rsidRPr="00882197">
                  <w:rPr>
                    <w:rStyle w:val="Hyperlink"/>
                    <w:rFonts w:cstheme="minorHAnsi"/>
                    <w:noProof/>
                  </w:rPr>
                  <w:t>3.1 ORIGEM E COMPETÊNCIAS</w:t>
                </w:r>
                <w:r>
                  <w:rPr>
                    <w:noProof/>
                    <w:webHidden/>
                  </w:rPr>
                  <w:tab/>
                </w:r>
                <w:r w:rsidR="002F5DD8">
                  <w:rPr>
                    <w:noProof/>
                    <w:webHidden/>
                  </w:rPr>
                  <w:t>..  5</w:t>
                </w:r>
              </w:hyperlink>
            </w:p>
            <w:p w14:paraId="3F4A23A5" w14:textId="75A5A778" w:rsidR="00B20F10" w:rsidRDefault="00B20F10">
              <w:pPr>
                <w:pStyle w:val="Sumrio2"/>
                <w:tabs>
                  <w:tab w:val="right" w:leader="dot" w:pos="8494"/>
                </w:tabs>
                <w:rPr>
                  <w:rFonts w:eastAsiaTheme="minorEastAsia"/>
                  <w:noProof/>
                  <w:kern w:val="0"/>
                  <w:lang w:eastAsia="pt-BR"/>
                  <w14:ligatures w14:val="none"/>
                </w:rPr>
              </w:pPr>
              <w:hyperlink w:anchor="_Toc160550517" w:history="1">
                <w:r w:rsidRPr="00882197">
                  <w:rPr>
                    <w:rStyle w:val="Hyperlink"/>
                    <w:rFonts w:cstheme="minorHAnsi"/>
                    <w:noProof/>
                  </w:rPr>
                  <w:t>3.2 IDENTIDADE ORGANIZACIONAL</w:t>
                </w:r>
                <w:r>
                  <w:rPr>
                    <w:noProof/>
                    <w:webHidden/>
                  </w:rPr>
                  <w:tab/>
                </w:r>
                <w:r w:rsidR="002F5DD8">
                  <w:rPr>
                    <w:noProof/>
                    <w:webHidden/>
                  </w:rPr>
                  <w:t>5</w:t>
                </w:r>
              </w:hyperlink>
            </w:p>
            <w:p w14:paraId="1A4635CE" w14:textId="4FF8F53D" w:rsidR="00B20F10" w:rsidRDefault="00B20F10">
              <w:pPr>
                <w:pStyle w:val="Sumrio3"/>
                <w:tabs>
                  <w:tab w:val="right" w:leader="dot" w:pos="8494"/>
                </w:tabs>
                <w:rPr>
                  <w:rFonts w:eastAsiaTheme="minorEastAsia"/>
                  <w:noProof/>
                  <w:kern w:val="0"/>
                  <w:lang w:eastAsia="pt-BR"/>
                  <w14:ligatures w14:val="none"/>
                </w:rPr>
              </w:pPr>
              <w:hyperlink w:anchor="_Toc160550518" w:history="1">
                <w:r w:rsidRPr="00882197">
                  <w:rPr>
                    <w:rStyle w:val="Hyperlink"/>
                    <w:rFonts w:cstheme="minorHAnsi"/>
                    <w:noProof/>
                  </w:rPr>
                  <w:t>3.2.1 Missão:</w:t>
                </w:r>
                <w:r>
                  <w:rPr>
                    <w:noProof/>
                    <w:webHidden/>
                  </w:rPr>
                  <w:tab/>
                </w:r>
                <w:r w:rsidR="002F5DD8">
                  <w:rPr>
                    <w:noProof/>
                    <w:webHidden/>
                  </w:rPr>
                  <w:t>5</w:t>
                </w:r>
              </w:hyperlink>
            </w:p>
            <w:p w14:paraId="128AD08B" w14:textId="164009E2" w:rsidR="00B20F10" w:rsidRDefault="00B20F10">
              <w:pPr>
                <w:pStyle w:val="Sumrio3"/>
                <w:tabs>
                  <w:tab w:val="right" w:leader="dot" w:pos="8494"/>
                </w:tabs>
                <w:rPr>
                  <w:rFonts w:eastAsiaTheme="minorEastAsia"/>
                  <w:noProof/>
                  <w:kern w:val="0"/>
                  <w:lang w:eastAsia="pt-BR"/>
                  <w14:ligatures w14:val="none"/>
                </w:rPr>
              </w:pPr>
              <w:hyperlink w:anchor="_Toc160550519" w:history="1">
                <w:r w:rsidRPr="00882197">
                  <w:rPr>
                    <w:rStyle w:val="Hyperlink"/>
                    <w:rFonts w:cstheme="minorHAnsi"/>
                    <w:noProof/>
                  </w:rPr>
                  <w:t>3.2.2 Visão:</w:t>
                </w:r>
                <w:r>
                  <w:rPr>
                    <w:noProof/>
                    <w:webHidden/>
                  </w:rPr>
                  <w:tab/>
                </w:r>
                <w:r w:rsidR="002F5DD8">
                  <w:rPr>
                    <w:noProof/>
                    <w:webHidden/>
                  </w:rPr>
                  <w:t>5</w:t>
                </w:r>
              </w:hyperlink>
            </w:p>
            <w:p w14:paraId="2B5938BC" w14:textId="5DFAD558" w:rsidR="00B20F10" w:rsidRDefault="00B20F10" w:rsidP="002F5DD8">
              <w:pPr>
                <w:pStyle w:val="Sumrio3"/>
                <w:tabs>
                  <w:tab w:val="right" w:leader="dot" w:pos="8494"/>
                </w:tabs>
              </w:pPr>
              <w:hyperlink w:anchor="_Toc160550520" w:history="1">
                <w:r w:rsidRPr="00882197">
                  <w:rPr>
                    <w:rStyle w:val="Hyperlink"/>
                    <w:rFonts w:cstheme="minorHAnsi"/>
                    <w:noProof/>
                  </w:rPr>
                  <w:t>3.2.3 Valores:</w:t>
                </w:r>
                <w:r>
                  <w:rPr>
                    <w:noProof/>
                    <w:webHidden/>
                  </w:rPr>
                  <w:tab/>
                </w:r>
                <w:r w:rsidR="002F5DD8">
                  <w:rPr>
                    <w:noProof/>
                    <w:webHidden/>
                  </w:rPr>
                  <w:t>5</w:t>
                </w:r>
              </w:hyperlink>
            </w:p>
            <w:p w14:paraId="391D2B59" w14:textId="472C323D" w:rsidR="002F5DD8" w:rsidRPr="002F5DD8" w:rsidRDefault="002F5DD8" w:rsidP="002F5DD8">
              <w:r>
                <w:t xml:space="preserve">         3.2.4 Princípios norteadores.................................................................................................6</w:t>
              </w:r>
            </w:p>
            <w:p w14:paraId="18E244AA" w14:textId="08B13EC7" w:rsidR="00B20F10" w:rsidRDefault="00B20F10">
              <w:pPr>
                <w:pStyle w:val="Sumrio2"/>
                <w:tabs>
                  <w:tab w:val="right" w:leader="dot" w:pos="8494"/>
                </w:tabs>
                <w:rPr>
                  <w:rFonts w:eastAsiaTheme="minorEastAsia"/>
                  <w:noProof/>
                  <w:kern w:val="0"/>
                  <w:lang w:eastAsia="pt-BR"/>
                  <w14:ligatures w14:val="none"/>
                </w:rPr>
              </w:pPr>
              <w:hyperlink w:anchor="_Toc160550522" w:history="1">
                <w:r w:rsidRPr="00882197">
                  <w:rPr>
                    <w:rStyle w:val="Hyperlink"/>
                    <w:rFonts w:cstheme="minorHAnsi"/>
                    <w:noProof/>
                  </w:rPr>
                  <w:t>3.3 ESTRUTURA ORGANIZACIONAL</w:t>
                </w:r>
                <w:r>
                  <w:rPr>
                    <w:noProof/>
                    <w:webHidden/>
                  </w:rPr>
                  <w:tab/>
                </w:r>
                <w:r w:rsidR="002F5DD8">
                  <w:rPr>
                    <w:noProof/>
                    <w:webHidden/>
                  </w:rPr>
                  <w:t>7</w:t>
                </w:r>
              </w:hyperlink>
            </w:p>
            <w:p w14:paraId="3B70E25C" w14:textId="373F2DC7" w:rsidR="00B20F10" w:rsidRDefault="00B20F10">
              <w:pPr>
                <w:pStyle w:val="Sumrio3"/>
                <w:tabs>
                  <w:tab w:val="right" w:leader="dot" w:pos="8494"/>
                </w:tabs>
                <w:rPr>
                  <w:rFonts w:eastAsiaTheme="minorEastAsia"/>
                  <w:noProof/>
                  <w:kern w:val="0"/>
                  <w:lang w:eastAsia="pt-BR"/>
                  <w14:ligatures w14:val="none"/>
                </w:rPr>
              </w:pPr>
              <w:hyperlink w:anchor="_Toc160550523" w:history="1">
                <w:r w:rsidRPr="00882197">
                  <w:rPr>
                    <w:rStyle w:val="Hyperlink"/>
                    <w:rFonts w:cstheme="minorHAnsi"/>
                    <w:noProof/>
                  </w:rPr>
                  <w:t>3.3.1 Organograma (Figura 1)</w:t>
                </w:r>
                <w:r>
                  <w:rPr>
                    <w:noProof/>
                    <w:webHidden/>
                  </w:rPr>
                  <w:tab/>
                </w:r>
                <w:r w:rsidR="002F5DD8">
                  <w:rPr>
                    <w:noProof/>
                    <w:webHidden/>
                  </w:rPr>
                  <w:t>7</w:t>
                </w:r>
              </w:hyperlink>
            </w:p>
            <w:p w14:paraId="74A8AA87" w14:textId="6447598B" w:rsidR="00B20F10" w:rsidRDefault="00B20F10">
              <w:pPr>
                <w:pStyle w:val="Sumrio3"/>
                <w:tabs>
                  <w:tab w:val="right" w:leader="dot" w:pos="8494"/>
                </w:tabs>
                <w:rPr>
                  <w:rFonts w:eastAsiaTheme="minorEastAsia"/>
                  <w:noProof/>
                  <w:kern w:val="0"/>
                  <w:lang w:eastAsia="pt-BR"/>
                  <w14:ligatures w14:val="none"/>
                </w:rPr>
              </w:pPr>
              <w:hyperlink w:anchor="_Toc160550524" w:history="1">
                <w:r w:rsidRPr="00882197">
                  <w:rPr>
                    <w:rStyle w:val="Hyperlink"/>
                    <w:rFonts w:cstheme="minorHAnsi"/>
                    <w:noProof/>
                  </w:rPr>
                  <w:t>3.3.2 Conselho Estadual de Turismo (CONTURES)</w:t>
                </w:r>
                <w:r>
                  <w:rPr>
                    <w:noProof/>
                    <w:webHidden/>
                  </w:rPr>
                  <w:tab/>
                </w:r>
                <w:r w:rsidR="002F5DD8">
                  <w:rPr>
                    <w:noProof/>
                    <w:webHidden/>
                  </w:rPr>
                  <w:t>7</w:t>
                </w:r>
              </w:hyperlink>
            </w:p>
            <w:p w14:paraId="05A2E559" w14:textId="47D7F569" w:rsidR="00B20F10" w:rsidRDefault="00B20F10">
              <w:pPr>
                <w:pStyle w:val="Sumrio3"/>
                <w:tabs>
                  <w:tab w:val="right" w:leader="dot" w:pos="8494"/>
                </w:tabs>
                <w:rPr>
                  <w:rFonts w:eastAsiaTheme="minorEastAsia"/>
                  <w:noProof/>
                  <w:kern w:val="0"/>
                  <w:lang w:eastAsia="pt-BR"/>
                  <w14:ligatures w14:val="none"/>
                </w:rPr>
              </w:pPr>
              <w:hyperlink w:anchor="_Toc160550525" w:history="1">
                <w:r w:rsidRPr="00882197">
                  <w:rPr>
                    <w:rStyle w:val="Hyperlink"/>
                    <w:rFonts w:cstheme="minorHAnsi"/>
                    <w:noProof/>
                  </w:rPr>
                  <w:t>3.3.3 Subsecretaria de Estado</w:t>
                </w:r>
                <w:r w:rsidR="00237F54">
                  <w:rPr>
                    <w:rStyle w:val="Hyperlink"/>
                    <w:rFonts w:cstheme="minorHAnsi"/>
                    <w:noProof/>
                  </w:rPr>
                  <w:t xml:space="preserve"> de Negócios Planejamento e Infraestrutura Turística (SUBINFRA)</w:t>
                </w:r>
                <w:r>
                  <w:rPr>
                    <w:noProof/>
                    <w:webHidden/>
                  </w:rPr>
                  <w:tab/>
                </w:r>
                <w:r w:rsidR="002F5DD8">
                  <w:rPr>
                    <w:noProof/>
                    <w:webHidden/>
                  </w:rPr>
                  <w:t>7</w:t>
                </w:r>
              </w:hyperlink>
            </w:p>
            <w:p w14:paraId="5B07F337" w14:textId="57D7FF8F" w:rsidR="00B20F10" w:rsidRDefault="00B20F10" w:rsidP="00F00BCF">
              <w:pPr>
                <w:pStyle w:val="Sumrio3"/>
                <w:tabs>
                  <w:tab w:val="right" w:leader="dot" w:pos="8494"/>
                </w:tabs>
                <w:rPr>
                  <w:rFonts w:eastAsiaTheme="minorEastAsia"/>
                  <w:noProof/>
                  <w:kern w:val="0"/>
                  <w:lang w:eastAsia="pt-BR"/>
                  <w14:ligatures w14:val="none"/>
                </w:rPr>
              </w:pPr>
              <w:hyperlink w:anchor="_Toc160550526" w:history="1">
                <w:r w:rsidRPr="00882197">
                  <w:rPr>
                    <w:rStyle w:val="Hyperlink"/>
                    <w:rFonts w:cstheme="minorHAnsi"/>
                    <w:noProof/>
                  </w:rPr>
                  <w:t xml:space="preserve">3.3.4 Subsecretaria de Estado de </w:t>
                </w:r>
                <w:r w:rsidR="00510709">
                  <w:rPr>
                    <w:rStyle w:val="Hyperlink"/>
                    <w:rFonts w:cstheme="minorHAnsi"/>
                    <w:noProof/>
                  </w:rPr>
                  <w:t xml:space="preserve">Gestão de Marketing </w:t>
                </w:r>
                <w:r w:rsidRPr="00882197">
                  <w:rPr>
                    <w:rStyle w:val="Hyperlink"/>
                    <w:rFonts w:cstheme="minorHAnsi"/>
                    <w:noProof/>
                  </w:rPr>
                  <w:t>Tur</w:t>
                </w:r>
                <w:r w:rsidR="00510709">
                  <w:rPr>
                    <w:rStyle w:val="Hyperlink"/>
                    <w:rFonts w:cstheme="minorHAnsi"/>
                    <w:noProof/>
                  </w:rPr>
                  <w:t>ístico</w:t>
                </w:r>
                <w:r w:rsidRPr="00882197">
                  <w:rPr>
                    <w:rStyle w:val="Hyperlink"/>
                    <w:rFonts w:cstheme="minorHAnsi"/>
                    <w:noProof/>
                  </w:rPr>
                  <w:t xml:space="preserve"> (SUB</w:t>
                </w:r>
                <w:r w:rsidR="00510709">
                  <w:rPr>
                    <w:rStyle w:val="Hyperlink"/>
                    <w:rFonts w:cstheme="minorHAnsi"/>
                    <w:noProof/>
                  </w:rPr>
                  <w:t>GEM</w:t>
                </w:r>
                <w:r w:rsidRPr="00882197">
                  <w:rPr>
                    <w:rStyle w:val="Hyperlink"/>
                    <w:rFonts w:cstheme="minorHAnsi"/>
                    <w:noProof/>
                  </w:rPr>
                  <w:t>)</w:t>
                </w:r>
                <w:r>
                  <w:rPr>
                    <w:noProof/>
                    <w:webHidden/>
                  </w:rPr>
                  <w:tab/>
                </w:r>
                <w:r w:rsidR="002F5DD8">
                  <w:rPr>
                    <w:noProof/>
                    <w:webHidden/>
                  </w:rPr>
                  <w:t>8</w:t>
                </w:r>
              </w:hyperlink>
            </w:p>
            <w:p w14:paraId="5B0A7526" w14:textId="41CEAD58" w:rsidR="00B20F10" w:rsidRDefault="00B20F10">
              <w:pPr>
                <w:pStyle w:val="Sumrio3"/>
                <w:tabs>
                  <w:tab w:val="right" w:leader="dot" w:pos="8494"/>
                </w:tabs>
                <w:rPr>
                  <w:rFonts w:eastAsiaTheme="minorEastAsia"/>
                  <w:noProof/>
                  <w:kern w:val="0"/>
                  <w:lang w:eastAsia="pt-BR"/>
                  <w14:ligatures w14:val="none"/>
                </w:rPr>
              </w:pPr>
              <w:hyperlink w:anchor="_Toc160550528" w:history="1">
                <w:r w:rsidRPr="00882197">
                  <w:rPr>
                    <w:rStyle w:val="Hyperlink"/>
                    <w:rFonts w:cstheme="minorHAnsi"/>
                    <w:noProof/>
                  </w:rPr>
                  <w:t>3.3.</w:t>
                </w:r>
                <w:r w:rsidR="00F00BCF">
                  <w:rPr>
                    <w:rStyle w:val="Hyperlink"/>
                    <w:rFonts w:cstheme="minorHAnsi"/>
                    <w:noProof/>
                  </w:rPr>
                  <w:t>5</w:t>
                </w:r>
                <w:r w:rsidRPr="00882197">
                  <w:rPr>
                    <w:rStyle w:val="Hyperlink"/>
                    <w:rFonts w:cstheme="minorHAnsi"/>
                    <w:noProof/>
                  </w:rPr>
                  <w:t xml:space="preserve"> Gerência Técnico Administrativa (GETAD)</w:t>
                </w:r>
                <w:r>
                  <w:rPr>
                    <w:noProof/>
                    <w:webHidden/>
                  </w:rPr>
                  <w:tab/>
                </w:r>
                <w:r w:rsidR="002F5DD8">
                  <w:rPr>
                    <w:noProof/>
                    <w:webHidden/>
                  </w:rPr>
                  <w:t>9</w:t>
                </w:r>
              </w:hyperlink>
            </w:p>
            <w:p w14:paraId="3B3D096C" w14:textId="231E8615" w:rsidR="00B20F10" w:rsidRDefault="00B20F10">
              <w:pPr>
                <w:pStyle w:val="Sumrio2"/>
                <w:tabs>
                  <w:tab w:val="right" w:leader="dot" w:pos="8494"/>
                </w:tabs>
                <w:rPr>
                  <w:rFonts w:eastAsiaTheme="minorEastAsia"/>
                  <w:noProof/>
                  <w:kern w:val="0"/>
                  <w:lang w:eastAsia="pt-BR"/>
                  <w14:ligatures w14:val="none"/>
                </w:rPr>
              </w:pPr>
              <w:hyperlink w:anchor="_Toc160550529" w:history="1">
                <w:r w:rsidRPr="00882197">
                  <w:rPr>
                    <w:rStyle w:val="Hyperlink"/>
                    <w:rFonts w:cstheme="minorHAnsi"/>
                    <w:noProof/>
                  </w:rPr>
                  <w:t>3.4 SERVIÇOS PRESTADOS</w:t>
                </w:r>
                <w:r>
                  <w:rPr>
                    <w:noProof/>
                    <w:webHidden/>
                  </w:rPr>
                  <w:tab/>
                </w:r>
                <w:r w:rsidR="002F5DD8">
                  <w:rPr>
                    <w:noProof/>
                    <w:webHidden/>
                  </w:rPr>
                  <w:t>9</w:t>
                </w:r>
              </w:hyperlink>
            </w:p>
            <w:p w14:paraId="2F9F4D2D" w14:textId="4E40CA2E" w:rsidR="00B20F10" w:rsidRDefault="00B20F10">
              <w:pPr>
                <w:pStyle w:val="Sumrio3"/>
                <w:tabs>
                  <w:tab w:val="right" w:leader="dot" w:pos="8494"/>
                </w:tabs>
                <w:rPr>
                  <w:rFonts w:eastAsiaTheme="minorEastAsia"/>
                  <w:noProof/>
                  <w:kern w:val="0"/>
                  <w:lang w:eastAsia="pt-BR"/>
                  <w14:ligatures w14:val="none"/>
                </w:rPr>
              </w:pPr>
              <w:hyperlink w:anchor="_Toc160550530" w:history="1">
                <w:r w:rsidRPr="00882197">
                  <w:rPr>
                    <w:rStyle w:val="Hyperlink"/>
                    <w:rFonts w:cstheme="minorHAnsi"/>
                    <w:noProof/>
                  </w:rPr>
                  <w:t>3.4.1 Cadastur</w:t>
                </w:r>
                <w:r>
                  <w:rPr>
                    <w:noProof/>
                    <w:webHidden/>
                  </w:rPr>
                  <w:tab/>
                </w:r>
                <w:r w:rsidR="002F5DD8">
                  <w:rPr>
                    <w:noProof/>
                    <w:webHidden/>
                  </w:rPr>
                  <w:t>10</w:t>
                </w:r>
              </w:hyperlink>
            </w:p>
            <w:p w14:paraId="0D608221" w14:textId="7E81E1FE" w:rsidR="00B20F10" w:rsidRDefault="00B20F10">
              <w:pPr>
                <w:pStyle w:val="Sumrio3"/>
                <w:tabs>
                  <w:tab w:val="right" w:leader="dot" w:pos="8494"/>
                </w:tabs>
                <w:rPr>
                  <w:rFonts w:eastAsiaTheme="minorEastAsia"/>
                  <w:noProof/>
                  <w:kern w:val="0"/>
                  <w:lang w:eastAsia="pt-BR"/>
                  <w14:ligatures w14:val="none"/>
                </w:rPr>
              </w:pPr>
              <w:hyperlink w:anchor="_Toc160550531" w:history="1">
                <w:r w:rsidRPr="00882197">
                  <w:rPr>
                    <w:rStyle w:val="Hyperlink"/>
                    <w:rFonts w:cstheme="minorHAnsi"/>
                    <w:noProof/>
                  </w:rPr>
                  <w:t>3.4.2 Observatório do Turismo</w:t>
                </w:r>
                <w:r>
                  <w:rPr>
                    <w:noProof/>
                    <w:webHidden/>
                  </w:rPr>
                  <w:tab/>
                </w:r>
                <w:r w:rsidR="002F5DD8">
                  <w:rPr>
                    <w:noProof/>
                    <w:webHidden/>
                  </w:rPr>
                  <w:t>10</w:t>
                </w:r>
              </w:hyperlink>
            </w:p>
            <w:p w14:paraId="4A6CEA1B" w14:textId="198CA99B" w:rsidR="00B20F10" w:rsidRDefault="00B20F10">
              <w:pPr>
                <w:pStyle w:val="Sumrio3"/>
                <w:tabs>
                  <w:tab w:val="right" w:leader="dot" w:pos="8494"/>
                </w:tabs>
                <w:rPr>
                  <w:rFonts w:eastAsiaTheme="minorEastAsia"/>
                  <w:noProof/>
                  <w:kern w:val="0"/>
                  <w:lang w:eastAsia="pt-BR"/>
                  <w14:ligatures w14:val="none"/>
                </w:rPr>
              </w:pPr>
              <w:hyperlink w:anchor="_Toc160550532" w:history="1">
                <w:r w:rsidRPr="00882197">
                  <w:rPr>
                    <w:rStyle w:val="Hyperlink"/>
                    <w:rFonts w:cstheme="minorHAnsi"/>
                    <w:noProof/>
                  </w:rPr>
                  <w:t>3.4.3 Programa para Qualificação do Turismo</w:t>
                </w:r>
                <w:r>
                  <w:rPr>
                    <w:noProof/>
                    <w:webHidden/>
                  </w:rPr>
                  <w:tab/>
                </w:r>
                <w:r w:rsidR="002F5DD8">
                  <w:rPr>
                    <w:noProof/>
                    <w:webHidden/>
                  </w:rPr>
                  <w:t>11</w:t>
                </w:r>
              </w:hyperlink>
            </w:p>
            <w:p w14:paraId="4F5DD78A" w14:textId="0DDC35F6" w:rsidR="00B20F10" w:rsidRDefault="00B20F10">
              <w:pPr>
                <w:pStyle w:val="Sumrio3"/>
                <w:tabs>
                  <w:tab w:val="right" w:leader="dot" w:pos="8494"/>
                </w:tabs>
                <w:rPr>
                  <w:rFonts w:eastAsiaTheme="minorEastAsia"/>
                  <w:noProof/>
                  <w:kern w:val="0"/>
                  <w:lang w:eastAsia="pt-BR"/>
                  <w14:ligatures w14:val="none"/>
                </w:rPr>
              </w:pPr>
              <w:hyperlink w:anchor="_Toc160550533" w:history="1">
                <w:r w:rsidRPr="00882197">
                  <w:rPr>
                    <w:rStyle w:val="Hyperlink"/>
                    <w:rFonts w:cstheme="minorHAnsi"/>
                    <w:noProof/>
                  </w:rPr>
                  <w:t>3.4.</w:t>
                </w:r>
                <w:r w:rsidR="002F5DD8">
                  <w:rPr>
                    <w:rStyle w:val="Hyperlink"/>
                    <w:rFonts w:cstheme="minorHAnsi"/>
                    <w:noProof/>
                  </w:rPr>
                  <w:t>4</w:t>
                </w:r>
                <w:r w:rsidRPr="00882197">
                  <w:rPr>
                    <w:rStyle w:val="Hyperlink"/>
                    <w:rFonts w:cstheme="minorHAnsi"/>
                    <w:noProof/>
                  </w:rPr>
                  <w:t xml:space="preserve"> Programa de Regionalização do Turismo</w:t>
                </w:r>
                <w:r>
                  <w:rPr>
                    <w:noProof/>
                    <w:webHidden/>
                  </w:rPr>
                  <w:tab/>
                </w:r>
                <w:r w:rsidR="002F5DD8">
                  <w:rPr>
                    <w:noProof/>
                    <w:webHidden/>
                  </w:rPr>
                  <w:t>11</w:t>
                </w:r>
              </w:hyperlink>
            </w:p>
            <w:p w14:paraId="5E2298C8" w14:textId="247C5F7D" w:rsidR="00B20F10" w:rsidRDefault="00B20F10">
              <w:pPr>
                <w:pStyle w:val="Sumrio3"/>
                <w:tabs>
                  <w:tab w:val="right" w:leader="dot" w:pos="8494"/>
                </w:tabs>
                <w:rPr>
                  <w:rFonts w:eastAsiaTheme="minorEastAsia"/>
                  <w:noProof/>
                  <w:kern w:val="0"/>
                  <w:lang w:eastAsia="pt-BR"/>
                  <w14:ligatures w14:val="none"/>
                </w:rPr>
              </w:pPr>
              <w:hyperlink w:anchor="_Toc160550534" w:history="1">
                <w:r w:rsidRPr="00882197">
                  <w:rPr>
                    <w:rStyle w:val="Hyperlink"/>
                    <w:rFonts w:cstheme="minorHAnsi"/>
                    <w:noProof/>
                  </w:rPr>
                  <w:t>3.4.</w:t>
                </w:r>
                <w:r w:rsidR="002F5DD8">
                  <w:rPr>
                    <w:rStyle w:val="Hyperlink"/>
                    <w:rFonts w:cstheme="minorHAnsi"/>
                    <w:noProof/>
                  </w:rPr>
                  <w:t>5</w:t>
                </w:r>
                <w:r w:rsidRPr="00882197">
                  <w:rPr>
                    <w:rStyle w:val="Hyperlink"/>
                    <w:rFonts w:cstheme="minorHAnsi"/>
                    <w:noProof/>
                  </w:rPr>
                  <w:t xml:space="preserve"> Programa Caminhos do Turismo</w:t>
                </w:r>
                <w:r>
                  <w:rPr>
                    <w:noProof/>
                    <w:webHidden/>
                  </w:rPr>
                  <w:tab/>
                </w:r>
                <w:r w:rsidR="002F5DD8">
                  <w:rPr>
                    <w:noProof/>
                    <w:webHidden/>
                  </w:rPr>
                  <w:t>12</w:t>
                </w:r>
              </w:hyperlink>
            </w:p>
            <w:p w14:paraId="704C0DB7" w14:textId="24450941" w:rsidR="00B20F10" w:rsidRDefault="00B20F10">
              <w:pPr>
                <w:pStyle w:val="Sumrio2"/>
                <w:tabs>
                  <w:tab w:val="right" w:leader="dot" w:pos="8494"/>
                </w:tabs>
                <w:rPr>
                  <w:rFonts w:eastAsiaTheme="minorEastAsia"/>
                  <w:noProof/>
                  <w:kern w:val="0"/>
                  <w:lang w:eastAsia="pt-BR"/>
                  <w14:ligatures w14:val="none"/>
                </w:rPr>
              </w:pPr>
              <w:hyperlink w:anchor="_Toc160550535" w:history="1">
                <w:r w:rsidRPr="00882197">
                  <w:rPr>
                    <w:rStyle w:val="Hyperlink"/>
                    <w:rFonts w:cstheme="minorHAnsi"/>
                    <w:noProof/>
                  </w:rPr>
                  <w:t>3.5 CONCEITO E OBJETIVOS DO PROGRAMA DE INTEGRIDADE</w:t>
                </w:r>
                <w:r>
                  <w:rPr>
                    <w:noProof/>
                    <w:webHidden/>
                  </w:rPr>
                  <w:tab/>
                </w:r>
                <w:r w:rsidR="002F5DD8">
                  <w:rPr>
                    <w:noProof/>
                    <w:webHidden/>
                  </w:rPr>
                  <w:t>13</w:t>
                </w:r>
              </w:hyperlink>
            </w:p>
            <w:p w14:paraId="30B71640" w14:textId="66FC515F" w:rsidR="00B20F10" w:rsidRDefault="00B20F10">
              <w:pPr>
                <w:pStyle w:val="Sumrio3"/>
                <w:tabs>
                  <w:tab w:val="right" w:leader="dot" w:pos="8494"/>
                </w:tabs>
                <w:rPr>
                  <w:rFonts w:eastAsiaTheme="minorEastAsia"/>
                  <w:noProof/>
                  <w:kern w:val="0"/>
                  <w:lang w:eastAsia="pt-BR"/>
                  <w14:ligatures w14:val="none"/>
                </w:rPr>
              </w:pPr>
              <w:hyperlink w:anchor="_Toc160550536" w:history="1">
                <w:r w:rsidRPr="00882197">
                  <w:rPr>
                    <w:rStyle w:val="Hyperlink"/>
                    <w:rFonts w:cstheme="minorHAnsi"/>
                    <w:noProof/>
                  </w:rPr>
                  <w:t>3.5.1 Objetivos do Programa de Integridade</w:t>
                </w:r>
                <w:r>
                  <w:rPr>
                    <w:noProof/>
                    <w:webHidden/>
                  </w:rPr>
                  <w:tab/>
                </w:r>
                <w:r w:rsidR="002F5DD8">
                  <w:rPr>
                    <w:noProof/>
                    <w:webHidden/>
                  </w:rPr>
                  <w:t>13</w:t>
                </w:r>
              </w:hyperlink>
            </w:p>
            <w:p w14:paraId="7ADD56F5" w14:textId="561D8493" w:rsidR="00B20F10" w:rsidRDefault="00B20F10">
              <w:pPr>
                <w:pStyle w:val="Sumrio3"/>
                <w:tabs>
                  <w:tab w:val="right" w:leader="dot" w:pos="8494"/>
                </w:tabs>
                <w:rPr>
                  <w:rFonts w:eastAsiaTheme="minorEastAsia"/>
                  <w:noProof/>
                  <w:kern w:val="0"/>
                  <w:lang w:eastAsia="pt-BR"/>
                  <w14:ligatures w14:val="none"/>
                </w:rPr>
              </w:pPr>
              <w:hyperlink w:anchor="_Toc160550537" w:history="1">
                <w:r w:rsidRPr="00882197">
                  <w:rPr>
                    <w:rStyle w:val="Hyperlink"/>
                    <w:rFonts w:cstheme="minorHAnsi"/>
                    <w:noProof/>
                  </w:rPr>
                  <w:t>3.5.2 Obrigações quanto ao Programa de Integridade</w:t>
                </w:r>
                <w:r>
                  <w:rPr>
                    <w:noProof/>
                    <w:webHidden/>
                  </w:rPr>
                  <w:tab/>
                </w:r>
                <w:r w:rsidR="002F5DD8">
                  <w:rPr>
                    <w:noProof/>
                    <w:webHidden/>
                  </w:rPr>
                  <w:t>14</w:t>
                </w:r>
              </w:hyperlink>
            </w:p>
            <w:p w14:paraId="185E00AC" w14:textId="54CBCFAA" w:rsidR="00B20F10" w:rsidRDefault="00B20F10">
              <w:pPr>
                <w:pStyle w:val="Sumrio3"/>
                <w:tabs>
                  <w:tab w:val="right" w:leader="dot" w:pos="8494"/>
                </w:tabs>
                <w:rPr>
                  <w:rFonts w:eastAsiaTheme="minorEastAsia"/>
                  <w:noProof/>
                  <w:kern w:val="0"/>
                  <w:lang w:eastAsia="pt-BR"/>
                  <w14:ligatures w14:val="none"/>
                </w:rPr>
              </w:pPr>
              <w:hyperlink w:anchor="_Toc160550538" w:history="1">
                <w:r w:rsidRPr="00882197">
                  <w:rPr>
                    <w:rStyle w:val="Hyperlink"/>
                    <w:rFonts w:cstheme="minorHAnsi"/>
                    <w:noProof/>
                  </w:rPr>
                  <w:t>3.5.3 Pilares fundamentais do Programa de Integridade</w:t>
                </w:r>
                <w:r>
                  <w:rPr>
                    <w:noProof/>
                    <w:webHidden/>
                  </w:rPr>
                  <w:tab/>
                </w:r>
                <w:r w:rsidR="002F5DD8">
                  <w:rPr>
                    <w:noProof/>
                    <w:webHidden/>
                  </w:rPr>
                  <w:t>14</w:t>
                </w:r>
              </w:hyperlink>
            </w:p>
            <w:p w14:paraId="694C9023" w14:textId="39805E82" w:rsidR="00B20F10" w:rsidRDefault="00B20F10">
              <w:pPr>
                <w:pStyle w:val="Sumrio2"/>
                <w:tabs>
                  <w:tab w:val="right" w:leader="dot" w:pos="8494"/>
                </w:tabs>
                <w:rPr>
                  <w:rFonts w:eastAsiaTheme="minorEastAsia"/>
                  <w:noProof/>
                  <w:kern w:val="0"/>
                  <w:lang w:eastAsia="pt-BR"/>
                  <w14:ligatures w14:val="none"/>
                </w:rPr>
              </w:pPr>
              <w:hyperlink w:anchor="_Toc160550539" w:history="1">
                <w:r w:rsidRPr="00882197">
                  <w:rPr>
                    <w:rStyle w:val="Hyperlink"/>
                    <w:rFonts w:cstheme="minorHAnsi"/>
                    <w:noProof/>
                  </w:rPr>
                  <w:t>3.6 EIXOS DO PROGRAMA DE INTEGRIDADE</w:t>
                </w:r>
                <w:r>
                  <w:rPr>
                    <w:noProof/>
                    <w:webHidden/>
                  </w:rPr>
                  <w:tab/>
                </w:r>
                <w:r w:rsidR="002F5DD8">
                  <w:rPr>
                    <w:noProof/>
                    <w:webHidden/>
                  </w:rPr>
                  <w:t>15</w:t>
                </w:r>
              </w:hyperlink>
            </w:p>
            <w:p w14:paraId="39427DC2" w14:textId="610282BA" w:rsidR="00B20F10" w:rsidRDefault="00B20F10">
              <w:pPr>
                <w:pStyle w:val="Sumrio3"/>
                <w:tabs>
                  <w:tab w:val="right" w:leader="dot" w:pos="8494"/>
                </w:tabs>
                <w:rPr>
                  <w:rFonts w:eastAsiaTheme="minorEastAsia"/>
                  <w:noProof/>
                  <w:kern w:val="0"/>
                  <w:lang w:eastAsia="pt-BR"/>
                  <w14:ligatures w14:val="none"/>
                </w:rPr>
              </w:pPr>
              <w:hyperlink w:anchor="_Toc160550540" w:history="1">
                <w:r w:rsidRPr="00882197">
                  <w:rPr>
                    <w:rStyle w:val="Hyperlink"/>
                    <w:rFonts w:cstheme="minorHAnsi"/>
                    <w:noProof/>
                  </w:rPr>
                  <w:t>3.</w:t>
                </w:r>
                <w:r w:rsidR="002F5DD8">
                  <w:rPr>
                    <w:rStyle w:val="Hyperlink"/>
                    <w:rFonts w:cstheme="minorHAnsi"/>
                    <w:noProof/>
                  </w:rPr>
                  <w:t>6</w:t>
                </w:r>
                <w:r w:rsidRPr="00882197">
                  <w:rPr>
                    <w:rStyle w:val="Hyperlink"/>
                    <w:rFonts w:cstheme="minorHAnsi"/>
                    <w:noProof/>
                  </w:rPr>
                  <w:t>.1 Comprometimento e Apoio da Alta Administração</w:t>
                </w:r>
                <w:r>
                  <w:rPr>
                    <w:noProof/>
                    <w:webHidden/>
                  </w:rPr>
                  <w:tab/>
                </w:r>
                <w:r w:rsidR="002F5DD8">
                  <w:rPr>
                    <w:noProof/>
                    <w:webHidden/>
                  </w:rPr>
                  <w:t>16</w:t>
                </w:r>
              </w:hyperlink>
            </w:p>
            <w:p w14:paraId="46DF5CA9" w14:textId="055D0231" w:rsidR="00B20F10" w:rsidRDefault="00B20F10">
              <w:pPr>
                <w:pStyle w:val="Sumrio3"/>
                <w:tabs>
                  <w:tab w:val="right" w:leader="dot" w:pos="8494"/>
                </w:tabs>
                <w:rPr>
                  <w:rFonts w:eastAsiaTheme="minorEastAsia"/>
                  <w:noProof/>
                  <w:kern w:val="0"/>
                  <w:lang w:eastAsia="pt-BR"/>
                  <w14:ligatures w14:val="none"/>
                </w:rPr>
              </w:pPr>
              <w:hyperlink w:anchor="_Toc160550541" w:history="1">
                <w:r w:rsidRPr="00882197">
                  <w:rPr>
                    <w:rStyle w:val="Hyperlink"/>
                    <w:rFonts w:cstheme="minorHAnsi"/>
                    <w:noProof/>
                  </w:rPr>
                  <w:t>3.</w:t>
                </w:r>
                <w:r w:rsidR="002F5DD8">
                  <w:rPr>
                    <w:rStyle w:val="Hyperlink"/>
                    <w:rFonts w:cstheme="minorHAnsi"/>
                    <w:noProof/>
                  </w:rPr>
                  <w:t>6</w:t>
                </w:r>
                <w:r w:rsidRPr="00882197">
                  <w:rPr>
                    <w:rStyle w:val="Hyperlink"/>
                    <w:rFonts w:cstheme="minorHAnsi"/>
                    <w:noProof/>
                  </w:rPr>
                  <w:t>.2 Unidade de Gestão de Integridade</w:t>
                </w:r>
                <w:r>
                  <w:rPr>
                    <w:noProof/>
                    <w:webHidden/>
                  </w:rPr>
                  <w:tab/>
                </w:r>
                <w:r w:rsidR="002F5DD8">
                  <w:rPr>
                    <w:noProof/>
                    <w:webHidden/>
                  </w:rPr>
                  <w:t>16</w:t>
                </w:r>
              </w:hyperlink>
            </w:p>
            <w:p w14:paraId="01F2896E" w14:textId="33BE68A6" w:rsidR="00B20F10" w:rsidRDefault="00B20F10">
              <w:pPr>
                <w:pStyle w:val="Sumrio3"/>
                <w:tabs>
                  <w:tab w:val="right" w:leader="dot" w:pos="8494"/>
                </w:tabs>
                <w:rPr>
                  <w:rFonts w:eastAsiaTheme="minorEastAsia"/>
                  <w:noProof/>
                  <w:kern w:val="0"/>
                  <w:lang w:eastAsia="pt-BR"/>
                  <w14:ligatures w14:val="none"/>
                </w:rPr>
              </w:pPr>
              <w:hyperlink w:anchor="_Toc160550542" w:history="1">
                <w:r w:rsidRPr="00882197">
                  <w:rPr>
                    <w:rStyle w:val="Hyperlink"/>
                    <w:rFonts w:cstheme="minorHAnsi"/>
                    <w:noProof/>
                  </w:rPr>
                  <w:t>3.</w:t>
                </w:r>
                <w:r w:rsidR="00EA20D6">
                  <w:rPr>
                    <w:rStyle w:val="Hyperlink"/>
                    <w:rFonts w:cstheme="minorHAnsi"/>
                    <w:noProof/>
                  </w:rPr>
                  <w:t>6</w:t>
                </w:r>
                <w:r w:rsidRPr="00882197">
                  <w:rPr>
                    <w:rStyle w:val="Hyperlink"/>
                    <w:rFonts w:cstheme="minorHAnsi"/>
                    <w:noProof/>
                  </w:rPr>
                  <w:t>.3 Gestão dos riscos associados ao tema da integridade</w:t>
                </w:r>
                <w:r>
                  <w:rPr>
                    <w:noProof/>
                    <w:webHidden/>
                  </w:rPr>
                  <w:tab/>
                </w:r>
                <w:r w:rsidR="00EA20D6">
                  <w:rPr>
                    <w:noProof/>
                    <w:webHidden/>
                  </w:rPr>
                  <w:t>18</w:t>
                </w:r>
              </w:hyperlink>
            </w:p>
            <w:p w14:paraId="508EDFC1" w14:textId="7E72B238" w:rsidR="00B20F10" w:rsidRDefault="00B20F10">
              <w:pPr>
                <w:pStyle w:val="Sumrio3"/>
                <w:tabs>
                  <w:tab w:val="right" w:leader="dot" w:pos="8494"/>
                </w:tabs>
                <w:rPr>
                  <w:rFonts w:eastAsiaTheme="minorEastAsia"/>
                  <w:noProof/>
                  <w:kern w:val="0"/>
                  <w:lang w:eastAsia="pt-BR"/>
                  <w14:ligatures w14:val="none"/>
                </w:rPr>
              </w:pPr>
              <w:hyperlink w:anchor="_Toc160550543" w:history="1">
                <w:r w:rsidRPr="00882197">
                  <w:rPr>
                    <w:rStyle w:val="Hyperlink"/>
                    <w:rFonts w:cstheme="minorHAnsi"/>
                    <w:noProof/>
                  </w:rPr>
                  <w:t>3.</w:t>
                </w:r>
                <w:r w:rsidR="005856CF">
                  <w:rPr>
                    <w:rStyle w:val="Hyperlink"/>
                    <w:rFonts w:cstheme="minorHAnsi"/>
                    <w:noProof/>
                  </w:rPr>
                  <w:t>6</w:t>
                </w:r>
                <w:r w:rsidRPr="00882197">
                  <w:rPr>
                    <w:rStyle w:val="Hyperlink"/>
                    <w:rFonts w:cstheme="minorHAnsi"/>
                    <w:noProof/>
                  </w:rPr>
                  <w:t>.4 Análise, avaliação e tratamento dos riscos à integridade</w:t>
                </w:r>
                <w:r>
                  <w:rPr>
                    <w:noProof/>
                    <w:webHidden/>
                  </w:rPr>
                  <w:tab/>
                </w:r>
                <w:r w:rsidR="005856CF">
                  <w:rPr>
                    <w:noProof/>
                    <w:webHidden/>
                  </w:rPr>
                  <w:t>22</w:t>
                </w:r>
              </w:hyperlink>
            </w:p>
            <w:p w14:paraId="142AE20F" w14:textId="28FF5BA9" w:rsidR="00B20F10" w:rsidRDefault="00B20F10">
              <w:pPr>
                <w:pStyle w:val="Sumrio3"/>
                <w:tabs>
                  <w:tab w:val="right" w:leader="dot" w:pos="8494"/>
                </w:tabs>
                <w:rPr>
                  <w:rFonts w:eastAsiaTheme="minorEastAsia"/>
                  <w:noProof/>
                  <w:kern w:val="0"/>
                  <w:lang w:eastAsia="pt-BR"/>
                  <w14:ligatures w14:val="none"/>
                </w:rPr>
              </w:pPr>
              <w:hyperlink w:anchor="_Toc160550544" w:history="1">
                <w:r w:rsidRPr="00882197">
                  <w:rPr>
                    <w:rStyle w:val="Hyperlink"/>
                    <w:rFonts w:cstheme="minorHAnsi"/>
                    <w:noProof/>
                  </w:rPr>
                  <w:t>3.</w:t>
                </w:r>
                <w:r w:rsidR="005856CF">
                  <w:rPr>
                    <w:rStyle w:val="Hyperlink"/>
                    <w:rFonts w:cstheme="minorHAnsi"/>
                    <w:noProof/>
                  </w:rPr>
                  <w:t>6</w:t>
                </w:r>
                <w:r w:rsidRPr="00882197">
                  <w:rPr>
                    <w:rStyle w:val="Hyperlink"/>
                    <w:rFonts w:cstheme="minorHAnsi"/>
                    <w:noProof/>
                  </w:rPr>
                  <w:t>.</w:t>
                </w:r>
                <w:r w:rsidR="00F32E2A">
                  <w:rPr>
                    <w:rStyle w:val="Hyperlink"/>
                    <w:rFonts w:cstheme="minorHAnsi"/>
                    <w:noProof/>
                  </w:rPr>
                  <w:t>5</w:t>
                </w:r>
                <w:r w:rsidRPr="00882197">
                  <w:rPr>
                    <w:rStyle w:val="Hyperlink"/>
                    <w:rFonts w:cstheme="minorHAnsi"/>
                    <w:noProof/>
                  </w:rPr>
                  <w:t xml:space="preserve"> Comissão de Ética</w:t>
                </w:r>
                <w:r>
                  <w:rPr>
                    <w:noProof/>
                    <w:webHidden/>
                  </w:rPr>
                  <w:tab/>
                </w:r>
                <w:r w:rsidR="005856CF">
                  <w:rPr>
                    <w:noProof/>
                    <w:webHidden/>
                  </w:rPr>
                  <w:t>25</w:t>
                </w:r>
              </w:hyperlink>
            </w:p>
            <w:p w14:paraId="4C2F15FE" w14:textId="3A0E2C7C" w:rsidR="00B20F10" w:rsidRDefault="00B20F10">
              <w:pPr>
                <w:pStyle w:val="Sumrio3"/>
                <w:tabs>
                  <w:tab w:val="right" w:leader="dot" w:pos="8494"/>
                </w:tabs>
                <w:rPr>
                  <w:rFonts w:eastAsiaTheme="minorEastAsia"/>
                  <w:noProof/>
                  <w:kern w:val="0"/>
                  <w:lang w:eastAsia="pt-BR"/>
                  <w14:ligatures w14:val="none"/>
                </w:rPr>
              </w:pPr>
              <w:hyperlink w:anchor="_Toc160550545" w:history="1">
                <w:r w:rsidRPr="00882197">
                  <w:rPr>
                    <w:rStyle w:val="Hyperlink"/>
                    <w:rFonts w:cstheme="minorHAnsi"/>
                    <w:noProof/>
                  </w:rPr>
                  <w:t>3.</w:t>
                </w:r>
                <w:r w:rsidR="005856CF">
                  <w:rPr>
                    <w:rStyle w:val="Hyperlink"/>
                    <w:rFonts w:cstheme="minorHAnsi"/>
                    <w:noProof/>
                  </w:rPr>
                  <w:t>6</w:t>
                </w:r>
                <w:r w:rsidRPr="00882197">
                  <w:rPr>
                    <w:rStyle w:val="Hyperlink"/>
                    <w:rFonts w:cstheme="minorHAnsi"/>
                    <w:noProof/>
                  </w:rPr>
                  <w:t>.</w:t>
                </w:r>
                <w:r w:rsidR="00F32E2A">
                  <w:rPr>
                    <w:rStyle w:val="Hyperlink"/>
                    <w:rFonts w:cstheme="minorHAnsi"/>
                    <w:noProof/>
                  </w:rPr>
                  <w:t>6</w:t>
                </w:r>
                <w:r w:rsidRPr="00882197">
                  <w:rPr>
                    <w:rStyle w:val="Hyperlink"/>
                    <w:rFonts w:cstheme="minorHAnsi"/>
                    <w:noProof/>
                  </w:rPr>
                  <w:t xml:space="preserve"> Ouvidoria</w:t>
                </w:r>
                <w:r>
                  <w:rPr>
                    <w:noProof/>
                    <w:webHidden/>
                  </w:rPr>
                  <w:tab/>
                </w:r>
                <w:r w:rsidR="005856CF">
                  <w:rPr>
                    <w:noProof/>
                    <w:webHidden/>
                  </w:rPr>
                  <w:t>26</w:t>
                </w:r>
              </w:hyperlink>
            </w:p>
            <w:p w14:paraId="456B821F" w14:textId="7DD28BEC" w:rsidR="00B20F10" w:rsidRDefault="00B20F10">
              <w:pPr>
                <w:pStyle w:val="Sumrio3"/>
                <w:tabs>
                  <w:tab w:val="right" w:leader="dot" w:pos="8494"/>
                </w:tabs>
                <w:rPr>
                  <w:rFonts w:eastAsiaTheme="minorEastAsia"/>
                  <w:noProof/>
                  <w:kern w:val="0"/>
                  <w:lang w:eastAsia="pt-BR"/>
                  <w14:ligatures w14:val="none"/>
                </w:rPr>
              </w:pPr>
              <w:hyperlink w:anchor="_Toc160550546" w:history="1">
                <w:r w:rsidRPr="00882197">
                  <w:rPr>
                    <w:rStyle w:val="Hyperlink"/>
                    <w:rFonts w:cstheme="minorHAnsi"/>
                    <w:noProof/>
                  </w:rPr>
                  <w:t>3.</w:t>
                </w:r>
                <w:r w:rsidR="005856CF">
                  <w:rPr>
                    <w:rStyle w:val="Hyperlink"/>
                    <w:rFonts w:cstheme="minorHAnsi"/>
                    <w:noProof/>
                  </w:rPr>
                  <w:t>6</w:t>
                </w:r>
                <w:r w:rsidRPr="00882197">
                  <w:rPr>
                    <w:rStyle w:val="Hyperlink"/>
                    <w:rFonts w:cstheme="minorHAnsi"/>
                    <w:noProof/>
                  </w:rPr>
                  <w:t>.</w:t>
                </w:r>
                <w:r w:rsidR="00F32E2A">
                  <w:rPr>
                    <w:rStyle w:val="Hyperlink"/>
                    <w:rFonts w:cstheme="minorHAnsi"/>
                    <w:noProof/>
                  </w:rPr>
                  <w:t>7</w:t>
                </w:r>
                <w:r w:rsidRPr="00882197">
                  <w:rPr>
                    <w:rStyle w:val="Hyperlink"/>
                    <w:rFonts w:cstheme="minorHAnsi"/>
                    <w:noProof/>
                  </w:rPr>
                  <w:t xml:space="preserve"> Corregedoria</w:t>
                </w:r>
                <w:r>
                  <w:rPr>
                    <w:noProof/>
                    <w:webHidden/>
                  </w:rPr>
                  <w:tab/>
                </w:r>
                <w:r w:rsidR="005856CF">
                  <w:rPr>
                    <w:noProof/>
                    <w:webHidden/>
                  </w:rPr>
                  <w:t>27</w:t>
                </w:r>
              </w:hyperlink>
            </w:p>
            <w:p w14:paraId="486BB8BA" w14:textId="162EBB03" w:rsidR="00B20F10" w:rsidRDefault="00B20F10">
              <w:pPr>
                <w:pStyle w:val="Sumrio3"/>
                <w:tabs>
                  <w:tab w:val="right" w:leader="dot" w:pos="8494"/>
                </w:tabs>
                <w:rPr>
                  <w:rFonts w:eastAsiaTheme="minorEastAsia"/>
                  <w:noProof/>
                  <w:kern w:val="0"/>
                  <w:lang w:eastAsia="pt-BR"/>
                  <w14:ligatures w14:val="none"/>
                </w:rPr>
              </w:pPr>
              <w:hyperlink w:anchor="_Toc160550547" w:history="1">
                <w:r w:rsidRPr="00882197">
                  <w:rPr>
                    <w:rStyle w:val="Hyperlink"/>
                    <w:rFonts w:cstheme="minorHAnsi"/>
                    <w:noProof/>
                  </w:rPr>
                  <w:t>3.</w:t>
                </w:r>
                <w:r w:rsidR="005856CF">
                  <w:rPr>
                    <w:rStyle w:val="Hyperlink"/>
                    <w:rFonts w:cstheme="minorHAnsi"/>
                    <w:noProof/>
                  </w:rPr>
                  <w:t>6</w:t>
                </w:r>
                <w:r w:rsidRPr="00882197">
                  <w:rPr>
                    <w:rStyle w:val="Hyperlink"/>
                    <w:rFonts w:cstheme="minorHAnsi"/>
                    <w:noProof/>
                  </w:rPr>
                  <w:t>.</w:t>
                </w:r>
                <w:r w:rsidR="00F32E2A">
                  <w:rPr>
                    <w:rStyle w:val="Hyperlink"/>
                    <w:rFonts w:cstheme="minorHAnsi"/>
                    <w:noProof/>
                  </w:rPr>
                  <w:t>8</w:t>
                </w:r>
                <w:r w:rsidRPr="00882197">
                  <w:rPr>
                    <w:rStyle w:val="Hyperlink"/>
                    <w:rFonts w:cstheme="minorHAnsi"/>
                    <w:noProof/>
                  </w:rPr>
                  <w:t xml:space="preserve"> Unidade Executora de Controle Interno</w:t>
                </w:r>
                <w:r>
                  <w:rPr>
                    <w:noProof/>
                    <w:webHidden/>
                  </w:rPr>
                  <w:tab/>
                </w:r>
                <w:r w:rsidR="005856CF">
                  <w:rPr>
                    <w:noProof/>
                    <w:webHidden/>
                  </w:rPr>
                  <w:t>28</w:t>
                </w:r>
              </w:hyperlink>
            </w:p>
            <w:p w14:paraId="679A8CC3" w14:textId="5632A078" w:rsidR="00B20F10" w:rsidRDefault="00B20F10">
              <w:pPr>
                <w:pStyle w:val="Sumrio3"/>
                <w:tabs>
                  <w:tab w:val="right" w:leader="dot" w:pos="8494"/>
                </w:tabs>
                <w:rPr>
                  <w:rFonts w:eastAsiaTheme="minorEastAsia"/>
                  <w:noProof/>
                  <w:kern w:val="0"/>
                  <w:lang w:eastAsia="pt-BR"/>
                  <w14:ligatures w14:val="none"/>
                </w:rPr>
              </w:pPr>
              <w:hyperlink w:anchor="_Toc160550548" w:history="1">
                <w:r w:rsidRPr="00882197">
                  <w:rPr>
                    <w:rStyle w:val="Hyperlink"/>
                    <w:rFonts w:cstheme="minorHAnsi"/>
                    <w:noProof/>
                  </w:rPr>
                  <w:t>3.</w:t>
                </w:r>
                <w:r w:rsidR="005856CF">
                  <w:rPr>
                    <w:rStyle w:val="Hyperlink"/>
                    <w:rFonts w:cstheme="minorHAnsi"/>
                    <w:noProof/>
                  </w:rPr>
                  <w:t>6</w:t>
                </w:r>
                <w:r w:rsidRPr="00882197">
                  <w:rPr>
                    <w:rStyle w:val="Hyperlink"/>
                    <w:rFonts w:cstheme="minorHAnsi"/>
                    <w:noProof/>
                  </w:rPr>
                  <w:t>.</w:t>
                </w:r>
                <w:r w:rsidR="00F32E2A">
                  <w:rPr>
                    <w:rStyle w:val="Hyperlink"/>
                    <w:rFonts w:cstheme="minorHAnsi"/>
                    <w:noProof/>
                  </w:rPr>
                  <w:t>9</w:t>
                </w:r>
                <w:r w:rsidRPr="00882197">
                  <w:rPr>
                    <w:rStyle w:val="Hyperlink"/>
                    <w:rFonts w:cstheme="minorHAnsi"/>
                    <w:noProof/>
                  </w:rPr>
                  <w:t xml:space="preserve"> QualiVida</w:t>
                </w:r>
                <w:r>
                  <w:rPr>
                    <w:noProof/>
                    <w:webHidden/>
                  </w:rPr>
                  <w:tab/>
                </w:r>
                <w:r w:rsidR="005856CF">
                  <w:rPr>
                    <w:noProof/>
                    <w:webHidden/>
                  </w:rPr>
                  <w:t>29</w:t>
                </w:r>
              </w:hyperlink>
            </w:p>
            <w:p w14:paraId="2F1702D6" w14:textId="0488F8BA" w:rsidR="00B20F10" w:rsidRDefault="00B20F10">
              <w:pPr>
                <w:pStyle w:val="Sumrio3"/>
                <w:tabs>
                  <w:tab w:val="right" w:leader="dot" w:pos="8494"/>
                </w:tabs>
                <w:rPr>
                  <w:rFonts w:eastAsiaTheme="minorEastAsia"/>
                  <w:noProof/>
                  <w:kern w:val="0"/>
                  <w:lang w:eastAsia="pt-BR"/>
                  <w14:ligatures w14:val="none"/>
                </w:rPr>
              </w:pPr>
              <w:hyperlink w:anchor="_Toc160550549" w:history="1">
                <w:r w:rsidRPr="00882197">
                  <w:rPr>
                    <w:rStyle w:val="Hyperlink"/>
                    <w:rFonts w:cstheme="minorHAnsi"/>
                    <w:noProof/>
                  </w:rPr>
                  <w:t>3.</w:t>
                </w:r>
                <w:r w:rsidR="00F32E2A">
                  <w:rPr>
                    <w:rStyle w:val="Hyperlink"/>
                    <w:rFonts w:cstheme="minorHAnsi"/>
                    <w:noProof/>
                  </w:rPr>
                  <w:t>7</w:t>
                </w:r>
                <w:r w:rsidRPr="00882197">
                  <w:rPr>
                    <w:rStyle w:val="Hyperlink"/>
                    <w:rFonts w:cstheme="minorHAnsi"/>
                    <w:noProof/>
                  </w:rPr>
                  <w:t>.</w:t>
                </w:r>
                <w:r w:rsidR="00F32E2A">
                  <w:rPr>
                    <w:rStyle w:val="Hyperlink"/>
                    <w:rFonts w:cstheme="minorHAnsi"/>
                    <w:noProof/>
                  </w:rPr>
                  <w:t>0</w:t>
                </w:r>
                <w:r w:rsidRPr="00882197">
                  <w:rPr>
                    <w:rStyle w:val="Hyperlink"/>
                    <w:rFonts w:cstheme="minorHAnsi"/>
                    <w:noProof/>
                  </w:rPr>
                  <w:t xml:space="preserve"> Comissão de Dados Abertos</w:t>
                </w:r>
                <w:r>
                  <w:rPr>
                    <w:noProof/>
                    <w:webHidden/>
                  </w:rPr>
                  <w:tab/>
                </w:r>
                <w:r w:rsidR="005856CF">
                  <w:rPr>
                    <w:noProof/>
                    <w:webHidden/>
                  </w:rPr>
                  <w:t>29</w:t>
                </w:r>
              </w:hyperlink>
            </w:p>
            <w:p w14:paraId="20D49819" w14:textId="05170B8F" w:rsidR="00B20F10" w:rsidRDefault="00B20F10">
              <w:pPr>
                <w:pStyle w:val="Sumrio2"/>
                <w:tabs>
                  <w:tab w:val="right" w:leader="dot" w:pos="8494"/>
                </w:tabs>
                <w:rPr>
                  <w:rFonts w:eastAsiaTheme="minorEastAsia"/>
                  <w:noProof/>
                  <w:kern w:val="0"/>
                  <w:lang w:eastAsia="pt-BR"/>
                  <w14:ligatures w14:val="none"/>
                </w:rPr>
              </w:pPr>
              <w:hyperlink w:anchor="_Toc160550550" w:history="1">
                <w:r w:rsidRPr="00882197">
                  <w:rPr>
                    <w:rStyle w:val="Hyperlink"/>
                    <w:rFonts w:cstheme="minorHAnsi"/>
                    <w:noProof/>
                  </w:rPr>
                  <w:t>4. Capacitação e Comunicação</w:t>
                </w:r>
                <w:r>
                  <w:rPr>
                    <w:noProof/>
                    <w:webHidden/>
                  </w:rPr>
                  <w:tab/>
                </w:r>
                <w:r w:rsidR="005856CF">
                  <w:rPr>
                    <w:noProof/>
                    <w:webHidden/>
                  </w:rPr>
                  <w:t>30</w:t>
                </w:r>
              </w:hyperlink>
            </w:p>
            <w:p w14:paraId="16DBAE15" w14:textId="016F59C7" w:rsidR="00B20F10" w:rsidRDefault="00B20F10">
              <w:pPr>
                <w:pStyle w:val="Sumrio2"/>
                <w:tabs>
                  <w:tab w:val="right" w:leader="dot" w:pos="8494"/>
                </w:tabs>
                <w:rPr>
                  <w:rFonts w:eastAsiaTheme="minorEastAsia"/>
                  <w:noProof/>
                  <w:kern w:val="0"/>
                  <w:lang w:eastAsia="pt-BR"/>
                  <w14:ligatures w14:val="none"/>
                </w:rPr>
              </w:pPr>
              <w:hyperlink w:anchor="_Toc160550551" w:history="1">
                <w:r w:rsidRPr="00882197">
                  <w:rPr>
                    <w:rStyle w:val="Hyperlink"/>
                    <w:rFonts w:cstheme="minorHAnsi"/>
                    <w:noProof/>
                  </w:rPr>
                  <w:t>6. Monitoramento</w:t>
                </w:r>
                <w:r>
                  <w:rPr>
                    <w:noProof/>
                    <w:webHidden/>
                  </w:rPr>
                  <w:tab/>
                </w:r>
                <w:r w:rsidR="005856CF">
                  <w:rPr>
                    <w:noProof/>
                    <w:webHidden/>
                  </w:rPr>
                  <w:t>31</w:t>
                </w:r>
              </w:hyperlink>
            </w:p>
            <w:p w14:paraId="7DFACCBB" w14:textId="62C52A30" w:rsidR="00DD782D" w:rsidRPr="004E04C7" w:rsidRDefault="00DD782D">
              <w:pPr>
                <w:rPr>
                  <w:rFonts w:ascii="Arial" w:hAnsi="Arial" w:cs="Arial"/>
                  <w:sz w:val="24"/>
                  <w:szCs w:val="24"/>
                </w:rPr>
              </w:pPr>
              <w:r w:rsidRPr="004E04C7">
                <w:rPr>
                  <w:rFonts w:ascii="Arial" w:hAnsi="Arial" w:cs="Arial"/>
                  <w:b/>
                  <w:bCs/>
                  <w:sz w:val="24"/>
                  <w:szCs w:val="24"/>
                </w:rPr>
                <w:fldChar w:fldCharType="end"/>
              </w:r>
            </w:p>
          </w:sdtContent>
        </w:sdt>
        <w:p w14:paraId="012071D8" w14:textId="4FD15B05" w:rsidR="00240FE5" w:rsidRPr="004E04C7" w:rsidRDefault="00811A8F">
          <w:pPr>
            <w:rPr>
              <w:rFonts w:ascii="Arial" w:hAnsi="Arial" w:cs="Arial"/>
              <w:sz w:val="24"/>
              <w:szCs w:val="24"/>
            </w:rPr>
          </w:pPr>
        </w:p>
      </w:sdtContent>
    </w:sdt>
    <w:p w14:paraId="59AC944C" w14:textId="77777777" w:rsidR="00E447E4" w:rsidRPr="004E04C7" w:rsidRDefault="00E447E4">
      <w:pPr>
        <w:rPr>
          <w:rFonts w:ascii="Arial" w:hAnsi="Arial" w:cs="Arial"/>
          <w:sz w:val="24"/>
          <w:szCs w:val="24"/>
        </w:rPr>
      </w:pPr>
      <w:r w:rsidRPr="004E04C7">
        <w:rPr>
          <w:rFonts w:ascii="Arial" w:hAnsi="Arial" w:cs="Arial"/>
          <w:sz w:val="24"/>
          <w:szCs w:val="24"/>
        </w:rPr>
        <w:br w:type="page"/>
      </w:r>
    </w:p>
    <w:p w14:paraId="53ABB500" w14:textId="2442EFF0" w:rsidR="00BC0CDB" w:rsidRPr="004E04C7" w:rsidRDefault="00BC0CDB">
      <w:pPr>
        <w:rPr>
          <w:rFonts w:ascii="Arial" w:hAnsi="Arial" w:cs="Arial"/>
          <w:sz w:val="24"/>
          <w:szCs w:val="24"/>
        </w:rPr>
      </w:pPr>
    </w:p>
    <w:p w14:paraId="57E7EC5B" w14:textId="5D7F0CB1" w:rsidR="00DD782D" w:rsidRPr="00B00275" w:rsidRDefault="00DD782D" w:rsidP="004E04C7">
      <w:pPr>
        <w:pStyle w:val="Ttulo1"/>
        <w:numPr>
          <w:ilvl w:val="0"/>
          <w:numId w:val="2"/>
        </w:numPr>
        <w:spacing w:line="300" w:lineRule="auto"/>
        <w:ind w:left="0" w:firstLine="0"/>
        <w:rPr>
          <w:rFonts w:cstheme="minorHAnsi"/>
          <w:color w:val="2F5496" w:themeColor="accent1" w:themeShade="BF"/>
          <w:sz w:val="24"/>
          <w:szCs w:val="24"/>
        </w:rPr>
      </w:pPr>
      <w:bookmarkStart w:id="3" w:name="_Toc160550513"/>
      <w:r w:rsidRPr="00B00275">
        <w:rPr>
          <w:rFonts w:cstheme="minorHAnsi"/>
          <w:color w:val="2F5496" w:themeColor="accent1" w:themeShade="BF"/>
          <w:sz w:val="24"/>
          <w:szCs w:val="24"/>
        </w:rPr>
        <w:t>APRESENTAÇÃO</w:t>
      </w:r>
      <w:bookmarkEnd w:id="3"/>
    </w:p>
    <w:p w14:paraId="25AC6CDA" w14:textId="17E9D24F" w:rsidR="00BF0227" w:rsidRPr="004E04C7" w:rsidRDefault="00260519" w:rsidP="004E04C7">
      <w:pPr>
        <w:spacing w:line="300" w:lineRule="auto"/>
        <w:jc w:val="both"/>
        <w:rPr>
          <w:rFonts w:cstheme="minorHAnsi"/>
          <w:sz w:val="24"/>
          <w:szCs w:val="24"/>
        </w:rPr>
      </w:pPr>
      <w:r w:rsidRPr="004E04C7">
        <w:rPr>
          <w:rFonts w:cstheme="minorHAnsi"/>
          <w:sz w:val="24"/>
          <w:szCs w:val="24"/>
        </w:rPr>
        <w:t>A Lei 10.993 de maio de 2019 instituiu o Programa de Integridade da Administração Pública Estadual Direta e Indireta</w:t>
      </w:r>
      <w:r w:rsidR="00BF0227" w:rsidRPr="004E04C7">
        <w:rPr>
          <w:rFonts w:cstheme="minorHAnsi"/>
          <w:sz w:val="24"/>
          <w:szCs w:val="24"/>
        </w:rPr>
        <w:t>. A integridade pública engloba uma série de ações e iniciativas direcionadas ao aumento da transparência, à gestão eficaz e eficiente dos recursos, à implementação de controles e ao acompanhamento das ações, além da aplicação de medidas punitivas a agentes públicos e não públicos que se envolvam em desvios de conduta.</w:t>
      </w:r>
    </w:p>
    <w:p w14:paraId="188EB41D" w14:textId="50CBC495" w:rsidR="00BF0227" w:rsidRPr="004E04C7" w:rsidRDefault="004E04C7" w:rsidP="004E04C7">
      <w:pPr>
        <w:spacing w:line="300" w:lineRule="auto"/>
        <w:jc w:val="both"/>
        <w:rPr>
          <w:rFonts w:cstheme="minorHAnsi"/>
          <w:sz w:val="24"/>
          <w:szCs w:val="24"/>
        </w:rPr>
      </w:pPr>
      <w:r>
        <w:rPr>
          <w:rFonts w:cstheme="minorHAnsi"/>
          <w:sz w:val="24"/>
          <w:szCs w:val="24"/>
        </w:rPr>
        <w:t>Consoante à</w:t>
      </w:r>
      <w:r w:rsidR="00BF0227" w:rsidRPr="004E04C7">
        <w:rPr>
          <w:rFonts w:cstheme="minorHAnsi"/>
          <w:sz w:val="24"/>
          <w:szCs w:val="24"/>
        </w:rPr>
        <w:t xml:space="preserve"> respectiva lei</w:t>
      </w:r>
      <w:r w:rsidR="0048275D">
        <w:rPr>
          <w:rFonts w:cstheme="minorHAnsi"/>
          <w:sz w:val="24"/>
          <w:szCs w:val="24"/>
        </w:rPr>
        <w:t>,</w:t>
      </w:r>
      <w:r w:rsidR="00BF0227" w:rsidRPr="004E04C7">
        <w:rPr>
          <w:rFonts w:cstheme="minorHAnsi"/>
          <w:sz w:val="24"/>
          <w:szCs w:val="24"/>
        </w:rPr>
        <w:t xml:space="preserve"> o Programa de Integridade pode ser definido como o conjunto de mecanismos e procedimentos internos de prevenção, detecção e remediação de práticas de corrupção, fraudes, subornos, irregularidades e quaisquer ou</w:t>
      </w:r>
      <w:r w:rsidR="0096622D">
        <w:rPr>
          <w:rFonts w:cstheme="minorHAnsi"/>
          <w:sz w:val="24"/>
          <w:szCs w:val="24"/>
        </w:rPr>
        <w:t>tros desvios éticos</w:t>
      </w:r>
      <w:r w:rsidR="00BF0227" w:rsidRPr="004E04C7">
        <w:rPr>
          <w:rFonts w:cstheme="minorHAnsi"/>
          <w:sz w:val="24"/>
          <w:szCs w:val="24"/>
        </w:rPr>
        <w:t>.</w:t>
      </w:r>
    </w:p>
    <w:p w14:paraId="61A1763A" w14:textId="251A5275" w:rsidR="00BF0227" w:rsidRPr="004E04C7" w:rsidRDefault="00BF0227" w:rsidP="004E04C7">
      <w:pPr>
        <w:spacing w:line="300" w:lineRule="auto"/>
        <w:jc w:val="both"/>
        <w:rPr>
          <w:rFonts w:cstheme="minorHAnsi"/>
          <w:sz w:val="24"/>
          <w:szCs w:val="24"/>
        </w:rPr>
      </w:pPr>
      <w:r w:rsidRPr="004E04C7">
        <w:rPr>
          <w:rFonts w:cstheme="minorHAnsi"/>
          <w:sz w:val="24"/>
          <w:szCs w:val="24"/>
        </w:rPr>
        <w:t>O Programa de Integridade é uma ferramenta de governança que visa garantir, por meio da atuação de todos os servidores e demais colaboradores, o cumprimento do propósito do órgão, dentro dos limites legais, conforme seus valores e princípios éticos.</w:t>
      </w:r>
    </w:p>
    <w:p w14:paraId="7DDA261F" w14:textId="49C13304" w:rsidR="00BF0227" w:rsidRPr="004E04C7" w:rsidRDefault="00BF0227" w:rsidP="004E04C7">
      <w:pPr>
        <w:spacing w:line="300" w:lineRule="auto"/>
        <w:jc w:val="both"/>
        <w:rPr>
          <w:rFonts w:cstheme="minorHAnsi"/>
          <w:sz w:val="24"/>
          <w:szCs w:val="24"/>
        </w:rPr>
      </w:pPr>
      <w:r w:rsidRPr="004E04C7">
        <w:rPr>
          <w:rFonts w:cstheme="minorHAnsi"/>
          <w:sz w:val="24"/>
          <w:szCs w:val="24"/>
        </w:rPr>
        <w:t xml:space="preserve">Na </w:t>
      </w:r>
      <w:r w:rsidR="0096622D">
        <w:rPr>
          <w:rFonts w:cstheme="minorHAnsi"/>
          <w:sz w:val="24"/>
          <w:szCs w:val="24"/>
        </w:rPr>
        <w:t>S</w:t>
      </w:r>
      <w:r w:rsidR="0048275D">
        <w:rPr>
          <w:rFonts w:cstheme="minorHAnsi"/>
          <w:sz w:val="24"/>
          <w:szCs w:val="24"/>
        </w:rPr>
        <w:t>ecretaria de Estado do Turismo - SETUR</w:t>
      </w:r>
      <w:r w:rsidRPr="004E04C7">
        <w:rPr>
          <w:rFonts w:cstheme="minorHAnsi"/>
          <w:sz w:val="24"/>
          <w:szCs w:val="24"/>
        </w:rPr>
        <w:t xml:space="preserve">, o Programa de Integridade </w:t>
      </w:r>
      <w:r w:rsidR="0047635C">
        <w:rPr>
          <w:rFonts w:cstheme="minorHAnsi"/>
          <w:sz w:val="24"/>
          <w:szCs w:val="24"/>
        </w:rPr>
        <w:t>foi</w:t>
      </w:r>
      <w:r w:rsidRPr="004E04C7">
        <w:rPr>
          <w:rFonts w:cstheme="minorHAnsi"/>
          <w:sz w:val="24"/>
          <w:szCs w:val="24"/>
        </w:rPr>
        <w:t xml:space="preserve"> implementado levando em conta as especificidades da Secretaria, estabelecendo medidas de proteção de acordo com os riscos de integridade identificados na atuação do órgão. Os mecanismos estabelecidos no Plano de Integridade da </w:t>
      </w:r>
      <w:r w:rsidR="0096622D">
        <w:rPr>
          <w:rFonts w:cstheme="minorHAnsi"/>
          <w:sz w:val="24"/>
          <w:szCs w:val="24"/>
        </w:rPr>
        <w:t>SETUR</w:t>
      </w:r>
      <w:r w:rsidRPr="004E04C7">
        <w:rPr>
          <w:rFonts w:cstheme="minorHAnsi"/>
          <w:sz w:val="24"/>
          <w:szCs w:val="24"/>
        </w:rPr>
        <w:t xml:space="preserve"> têm por objetivo fomentar o compromisso com a integridade e a ética no serviço público, propiciando u</w:t>
      </w:r>
      <w:r w:rsidR="0096622D">
        <w:rPr>
          <w:rFonts w:cstheme="minorHAnsi"/>
          <w:sz w:val="24"/>
          <w:szCs w:val="24"/>
        </w:rPr>
        <w:t xml:space="preserve">ma organização mais alinhada ao respeito </w:t>
      </w:r>
      <w:r w:rsidRPr="004E04C7">
        <w:rPr>
          <w:rFonts w:cstheme="minorHAnsi"/>
          <w:sz w:val="24"/>
          <w:szCs w:val="24"/>
        </w:rPr>
        <w:t>às leis e à integridade pública.</w:t>
      </w:r>
    </w:p>
    <w:p w14:paraId="0757F60C" w14:textId="77777777" w:rsidR="00BF0227" w:rsidRPr="004E04C7" w:rsidRDefault="00BF0227" w:rsidP="004E04C7">
      <w:pPr>
        <w:spacing w:line="300" w:lineRule="auto"/>
        <w:jc w:val="both"/>
        <w:rPr>
          <w:rFonts w:cstheme="minorHAnsi"/>
          <w:sz w:val="24"/>
          <w:szCs w:val="24"/>
        </w:rPr>
      </w:pPr>
    </w:p>
    <w:p w14:paraId="5842B69E" w14:textId="77777777" w:rsidR="00DD782D" w:rsidRPr="004E04C7" w:rsidRDefault="00DD782D" w:rsidP="004E04C7">
      <w:pPr>
        <w:spacing w:line="300" w:lineRule="auto"/>
        <w:jc w:val="both"/>
        <w:rPr>
          <w:rFonts w:cstheme="minorHAnsi"/>
          <w:sz w:val="24"/>
          <w:szCs w:val="24"/>
        </w:rPr>
      </w:pPr>
    </w:p>
    <w:p w14:paraId="3B0F9C3A" w14:textId="77777777" w:rsidR="00DD782D" w:rsidRPr="004E04C7" w:rsidRDefault="00DD782D" w:rsidP="004E04C7">
      <w:pPr>
        <w:spacing w:line="300" w:lineRule="auto"/>
        <w:jc w:val="both"/>
        <w:rPr>
          <w:rFonts w:cstheme="minorHAnsi"/>
          <w:sz w:val="24"/>
          <w:szCs w:val="24"/>
        </w:rPr>
      </w:pPr>
    </w:p>
    <w:p w14:paraId="6EF4CE6A" w14:textId="77777777" w:rsidR="00DD782D" w:rsidRPr="004E04C7" w:rsidRDefault="00DD782D" w:rsidP="004E04C7">
      <w:pPr>
        <w:spacing w:line="300" w:lineRule="auto"/>
        <w:jc w:val="both"/>
        <w:rPr>
          <w:rFonts w:cstheme="minorHAnsi"/>
          <w:sz w:val="24"/>
          <w:szCs w:val="24"/>
        </w:rPr>
      </w:pPr>
    </w:p>
    <w:p w14:paraId="4B1928E1" w14:textId="77777777" w:rsidR="00DD782D" w:rsidRPr="004E04C7" w:rsidRDefault="00DD782D" w:rsidP="004E04C7">
      <w:pPr>
        <w:spacing w:line="300" w:lineRule="auto"/>
        <w:jc w:val="both"/>
        <w:rPr>
          <w:rFonts w:cstheme="minorHAnsi"/>
          <w:sz w:val="24"/>
          <w:szCs w:val="24"/>
        </w:rPr>
      </w:pPr>
    </w:p>
    <w:p w14:paraId="47FB5BFF" w14:textId="77777777" w:rsidR="00DD782D" w:rsidRPr="004E04C7" w:rsidRDefault="00DD782D" w:rsidP="004E04C7">
      <w:pPr>
        <w:spacing w:line="300" w:lineRule="auto"/>
        <w:jc w:val="both"/>
        <w:rPr>
          <w:rFonts w:cstheme="minorHAnsi"/>
          <w:sz w:val="24"/>
          <w:szCs w:val="24"/>
        </w:rPr>
      </w:pPr>
    </w:p>
    <w:p w14:paraId="0AC691D1" w14:textId="77777777" w:rsidR="00DD782D" w:rsidRPr="004E04C7" w:rsidRDefault="00DD782D" w:rsidP="004E04C7">
      <w:pPr>
        <w:spacing w:line="300" w:lineRule="auto"/>
        <w:jc w:val="both"/>
        <w:rPr>
          <w:rFonts w:cstheme="minorHAnsi"/>
          <w:sz w:val="24"/>
          <w:szCs w:val="24"/>
        </w:rPr>
      </w:pPr>
    </w:p>
    <w:p w14:paraId="79AE14C0" w14:textId="36FBA081" w:rsidR="00DD782D" w:rsidRPr="004E04C7" w:rsidRDefault="00DD782D" w:rsidP="004E04C7">
      <w:pPr>
        <w:spacing w:line="300" w:lineRule="auto"/>
        <w:rPr>
          <w:rFonts w:cstheme="minorHAnsi"/>
          <w:sz w:val="24"/>
          <w:szCs w:val="24"/>
        </w:rPr>
      </w:pPr>
    </w:p>
    <w:p w14:paraId="265EF5A6" w14:textId="0E1AD18E" w:rsidR="00DD782D" w:rsidRPr="00B00275" w:rsidRDefault="00DD782D" w:rsidP="004E04C7">
      <w:pPr>
        <w:pStyle w:val="Ttulo1"/>
        <w:numPr>
          <w:ilvl w:val="0"/>
          <w:numId w:val="2"/>
        </w:numPr>
        <w:spacing w:line="300" w:lineRule="auto"/>
        <w:ind w:left="0" w:firstLine="0"/>
        <w:rPr>
          <w:rFonts w:cstheme="minorHAnsi"/>
          <w:color w:val="2F5496" w:themeColor="accent1" w:themeShade="BF"/>
          <w:sz w:val="24"/>
          <w:szCs w:val="24"/>
        </w:rPr>
      </w:pPr>
      <w:bookmarkStart w:id="4" w:name="_Toc160550514"/>
      <w:r w:rsidRPr="00B00275">
        <w:rPr>
          <w:rFonts w:cstheme="minorHAnsi"/>
          <w:color w:val="2F5496" w:themeColor="accent1" w:themeShade="BF"/>
          <w:sz w:val="24"/>
          <w:szCs w:val="24"/>
        </w:rPr>
        <w:lastRenderedPageBreak/>
        <w:t>DECLARAÇÃO DA ALTA ADMINISTRAÇÃO</w:t>
      </w:r>
      <w:bookmarkEnd w:id="4"/>
    </w:p>
    <w:p w14:paraId="683D4D6A" w14:textId="45FED0A4" w:rsidR="00387960" w:rsidRPr="004E04C7" w:rsidRDefault="00387960" w:rsidP="004E04C7">
      <w:pPr>
        <w:spacing w:line="300" w:lineRule="auto"/>
        <w:jc w:val="both"/>
        <w:rPr>
          <w:rFonts w:cstheme="minorHAnsi"/>
          <w:sz w:val="24"/>
          <w:szCs w:val="24"/>
        </w:rPr>
      </w:pPr>
      <w:r w:rsidRPr="00433FC7">
        <w:rPr>
          <w:rFonts w:cstheme="minorHAnsi"/>
          <w:sz w:val="24"/>
          <w:szCs w:val="24"/>
        </w:rPr>
        <w:t xml:space="preserve">Firmando o compromisso </w:t>
      </w:r>
      <w:r w:rsidR="00FA07BB" w:rsidRPr="00433FC7">
        <w:rPr>
          <w:rFonts w:cstheme="minorHAnsi"/>
          <w:sz w:val="24"/>
          <w:szCs w:val="24"/>
        </w:rPr>
        <w:t>com</w:t>
      </w:r>
      <w:r w:rsidRPr="00433FC7">
        <w:rPr>
          <w:rFonts w:cstheme="minorHAnsi"/>
          <w:sz w:val="24"/>
          <w:szCs w:val="24"/>
        </w:rPr>
        <w:t xml:space="preserve"> ao Governo do Estado do Espírito Santo, que instituiu o Programa de Integridade da Administração Pública</w:t>
      </w:r>
      <w:r w:rsidR="00FA07BB" w:rsidRPr="00433FC7">
        <w:rPr>
          <w:rFonts w:cstheme="minorHAnsi"/>
          <w:sz w:val="24"/>
          <w:szCs w:val="24"/>
        </w:rPr>
        <w:t xml:space="preserve"> por meio </w:t>
      </w:r>
      <w:r w:rsidRPr="00433FC7">
        <w:rPr>
          <w:rFonts w:cstheme="minorHAnsi"/>
          <w:sz w:val="24"/>
          <w:szCs w:val="24"/>
        </w:rPr>
        <w:t xml:space="preserve">da Lei N° 10.993, de 24 de maio de 2019, apresentamos nossa </w:t>
      </w:r>
      <w:r w:rsidR="0047635C" w:rsidRPr="00433FC7">
        <w:rPr>
          <w:rFonts w:cstheme="minorHAnsi"/>
          <w:sz w:val="24"/>
          <w:szCs w:val="24"/>
        </w:rPr>
        <w:t>2</w:t>
      </w:r>
      <w:r w:rsidRPr="00433FC7">
        <w:rPr>
          <w:rFonts w:cstheme="minorHAnsi"/>
          <w:sz w:val="24"/>
          <w:szCs w:val="24"/>
        </w:rPr>
        <w:t>ª Edição do Plano de Integridade da Secretaria de Estado do Turismo.</w:t>
      </w:r>
    </w:p>
    <w:p w14:paraId="12CFD3D9" w14:textId="6AB1F57B" w:rsidR="00387960" w:rsidRPr="004E04C7" w:rsidRDefault="00387960" w:rsidP="004E04C7">
      <w:pPr>
        <w:spacing w:line="300" w:lineRule="auto"/>
        <w:jc w:val="both"/>
        <w:rPr>
          <w:rFonts w:cstheme="minorHAnsi"/>
          <w:sz w:val="24"/>
          <w:szCs w:val="24"/>
        </w:rPr>
      </w:pPr>
      <w:r w:rsidRPr="004E04C7">
        <w:rPr>
          <w:rFonts w:cstheme="minorHAnsi"/>
          <w:sz w:val="24"/>
          <w:szCs w:val="24"/>
        </w:rPr>
        <w:t>Um import</w:t>
      </w:r>
      <w:r w:rsidR="004A21CF">
        <w:rPr>
          <w:rFonts w:cstheme="minorHAnsi"/>
          <w:sz w:val="24"/>
          <w:szCs w:val="24"/>
        </w:rPr>
        <w:t>ante documento que reflete o</w:t>
      </w:r>
      <w:r w:rsidRPr="004E04C7">
        <w:rPr>
          <w:rFonts w:cstheme="minorHAnsi"/>
          <w:sz w:val="24"/>
          <w:szCs w:val="24"/>
        </w:rPr>
        <w:t xml:space="preserve"> compromisso indelével com os mais elevados padrões éticos em todas as áreas da nossa Secretaria. </w:t>
      </w:r>
    </w:p>
    <w:p w14:paraId="49FED45E" w14:textId="335C66F3" w:rsidR="00387960" w:rsidRPr="00433FC7" w:rsidRDefault="00387960" w:rsidP="004E04C7">
      <w:pPr>
        <w:spacing w:line="300" w:lineRule="auto"/>
        <w:jc w:val="both"/>
        <w:rPr>
          <w:rFonts w:cstheme="minorHAnsi"/>
          <w:sz w:val="24"/>
          <w:szCs w:val="24"/>
        </w:rPr>
      </w:pPr>
      <w:r w:rsidRPr="00433FC7">
        <w:rPr>
          <w:rFonts w:cstheme="minorHAnsi"/>
          <w:sz w:val="24"/>
          <w:szCs w:val="24"/>
        </w:rPr>
        <w:t>A integridade é a base sobre a qual construímos nossa reputação e a confiança que nós</w:t>
      </w:r>
      <w:r w:rsidR="00FA07BB" w:rsidRPr="00433FC7">
        <w:rPr>
          <w:rFonts w:cstheme="minorHAnsi"/>
          <w:sz w:val="24"/>
          <w:szCs w:val="24"/>
        </w:rPr>
        <w:t>,</w:t>
      </w:r>
      <w:r w:rsidRPr="00433FC7">
        <w:rPr>
          <w:rFonts w:cstheme="minorHAnsi"/>
          <w:sz w:val="24"/>
          <w:szCs w:val="24"/>
        </w:rPr>
        <w:t xml:space="preserve"> servidores</w:t>
      </w:r>
      <w:r w:rsidR="00FA07BB" w:rsidRPr="00433FC7">
        <w:rPr>
          <w:rFonts w:cstheme="minorHAnsi"/>
          <w:sz w:val="24"/>
          <w:szCs w:val="24"/>
        </w:rPr>
        <w:t>,</w:t>
      </w:r>
      <w:r w:rsidRPr="00433FC7">
        <w:rPr>
          <w:rFonts w:cstheme="minorHAnsi"/>
          <w:sz w:val="24"/>
          <w:szCs w:val="24"/>
        </w:rPr>
        <w:t xml:space="preserve"> depositamos </w:t>
      </w:r>
      <w:r w:rsidR="00FA07BB" w:rsidRPr="00433FC7">
        <w:rPr>
          <w:rFonts w:cstheme="minorHAnsi"/>
          <w:sz w:val="24"/>
          <w:szCs w:val="24"/>
        </w:rPr>
        <w:t xml:space="preserve">uns nos </w:t>
      </w:r>
      <w:r w:rsidRPr="00433FC7">
        <w:rPr>
          <w:rFonts w:cstheme="minorHAnsi"/>
          <w:sz w:val="24"/>
          <w:szCs w:val="24"/>
        </w:rPr>
        <w:t>outros, assim com</w:t>
      </w:r>
      <w:r w:rsidR="00FA07BB" w:rsidRPr="00433FC7">
        <w:rPr>
          <w:rFonts w:cstheme="minorHAnsi"/>
          <w:sz w:val="24"/>
          <w:szCs w:val="24"/>
        </w:rPr>
        <w:t xml:space="preserve">o aquela que </w:t>
      </w:r>
      <w:r w:rsidRPr="00433FC7">
        <w:rPr>
          <w:rFonts w:cstheme="minorHAnsi"/>
          <w:sz w:val="24"/>
          <w:szCs w:val="24"/>
        </w:rPr>
        <w:t xml:space="preserve">os cidadãos </w:t>
      </w:r>
      <w:r w:rsidR="00FA07BB" w:rsidRPr="00433FC7">
        <w:rPr>
          <w:rFonts w:cstheme="minorHAnsi"/>
          <w:sz w:val="24"/>
          <w:szCs w:val="24"/>
        </w:rPr>
        <w:t>depositam em</w:t>
      </w:r>
      <w:r w:rsidRPr="00433FC7">
        <w:rPr>
          <w:rFonts w:cstheme="minorHAnsi"/>
          <w:sz w:val="24"/>
          <w:szCs w:val="24"/>
        </w:rPr>
        <w:t xml:space="preserve"> nós, enquanto indivíduos e partes indissociáveis da Administração Pública. </w:t>
      </w:r>
    </w:p>
    <w:p w14:paraId="5025FE41" w14:textId="7B2FF2A7" w:rsidR="00387960" w:rsidRPr="00433FC7" w:rsidRDefault="00387960" w:rsidP="004E04C7">
      <w:pPr>
        <w:spacing w:line="300" w:lineRule="auto"/>
        <w:jc w:val="both"/>
        <w:rPr>
          <w:rFonts w:cstheme="minorHAnsi"/>
          <w:sz w:val="24"/>
          <w:szCs w:val="24"/>
        </w:rPr>
      </w:pPr>
      <w:r w:rsidRPr="00433FC7">
        <w:rPr>
          <w:rFonts w:cstheme="minorHAnsi"/>
          <w:sz w:val="24"/>
          <w:szCs w:val="24"/>
        </w:rPr>
        <w:t xml:space="preserve">A Alta Administração da </w:t>
      </w:r>
      <w:r w:rsidR="0096622D" w:rsidRPr="00433FC7">
        <w:rPr>
          <w:rFonts w:cstheme="minorHAnsi"/>
          <w:sz w:val="24"/>
          <w:szCs w:val="24"/>
        </w:rPr>
        <w:t>SETUR</w:t>
      </w:r>
      <w:r w:rsidRPr="00433FC7">
        <w:rPr>
          <w:rFonts w:cstheme="minorHAnsi"/>
          <w:sz w:val="24"/>
          <w:szCs w:val="24"/>
        </w:rPr>
        <w:t>, representada neste documento</w:t>
      </w:r>
      <w:r w:rsidR="000E5E43" w:rsidRPr="00433FC7">
        <w:rPr>
          <w:rFonts w:cstheme="minorHAnsi"/>
          <w:sz w:val="24"/>
          <w:szCs w:val="24"/>
        </w:rPr>
        <w:t>,</w:t>
      </w:r>
      <w:r w:rsidRPr="00433FC7">
        <w:rPr>
          <w:rFonts w:cstheme="minorHAnsi"/>
          <w:sz w:val="24"/>
          <w:szCs w:val="24"/>
        </w:rPr>
        <w:t xml:space="preserve"> pelo Secretário de Estado do Turismo e </w:t>
      </w:r>
      <w:r w:rsidR="000E5E43" w:rsidRPr="00433FC7">
        <w:rPr>
          <w:rFonts w:cstheme="minorHAnsi"/>
          <w:sz w:val="24"/>
          <w:szCs w:val="24"/>
        </w:rPr>
        <w:t xml:space="preserve">pelos </w:t>
      </w:r>
      <w:r w:rsidRPr="00433FC7">
        <w:rPr>
          <w:rFonts w:cstheme="minorHAnsi"/>
          <w:sz w:val="24"/>
          <w:szCs w:val="24"/>
        </w:rPr>
        <w:t xml:space="preserve">demais Subsecretários, atua de forma responsável e consciente, </w:t>
      </w:r>
      <w:r w:rsidR="000E5E43" w:rsidRPr="00433FC7">
        <w:rPr>
          <w:rFonts w:cstheme="minorHAnsi"/>
          <w:sz w:val="24"/>
          <w:szCs w:val="24"/>
        </w:rPr>
        <w:t xml:space="preserve">buscando assegurar que os valores e princípios que norteiam suas ações diárias estejam refletidos nas entregas realizadas à </w:t>
      </w:r>
      <w:r w:rsidRPr="00433FC7">
        <w:rPr>
          <w:rFonts w:cstheme="minorHAnsi"/>
          <w:sz w:val="24"/>
          <w:szCs w:val="24"/>
        </w:rPr>
        <w:t>soci</w:t>
      </w:r>
      <w:r w:rsidR="004A21CF" w:rsidRPr="00433FC7">
        <w:rPr>
          <w:rFonts w:cstheme="minorHAnsi"/>
          <w:sz w:val="24"/>
          <w:szCs w:val="24"/>
        </w:rPr>
        <w:t>edade</w:t>
      </w:r>
      <w:r w:rsidRPr="00433FC7">
        <w:rPr>
          <w:rFonts w:cstheme="minorHAnsi"/>
          <w:sz w:val="24"/>
          <w:szCs w:val="24"/>
        </w:rPr>
        <w:t>.</w:t>
      </w:r>
    </w:p>
    <w:p w14:paraId="5C97D0DD" w14:textId="24858500" w:rsidR="00387960" w:rsidRPr="004E04C7" w:rsidRDefault="00387960" w:rsidP="004E04C7">
      <w:pPr>
        <w:spacing w:line="300" w:lineRule="auto"/>
        <w:jc w:val="both"/>
        <w:rPr>
          <w:rFonts w:cstheme="minorHAnsi"/>
          <w:sz w:val="24"/>
          <w:szCs w:val="24"/>
        </w:rPr>
      </w:pPr>
      <w:r w:rsidRPr="00433FC7">
        <w:rPr>
          <w:rFonts w:cstheme="minorHAnsi"/>
          <w:sz w:val="24"/>
          <w:szCs w:val="24"/>
        </w:rPr>
        <w:t xml:space="preserve">Nesse sentido, é imperativo que </w:t>
      </w:r>
      <w:r w:rsidR="00FA07BB" w:rsidRPr="00433FC7">
        <w:rPr>
          <w:rFonts w:cstheme="minorHAnsi"/>
          <w:sz w:val="24"/>
          <w:szCs w:val="24"/>
        </w:rPr>
        <w:t xml:space="preserve">nossa postura em relação à integridade </w:t>
      </w:r>
      <w:r w:rsidRPr="00433FC7">
        <w:rPr>
          <w:rFonts w:cstheme="minorHAnsi"/>
          <w:sz w:val="24"/>
          <w:szCs w:val="24"/>
        </w:rPr>
        <w:t>seja fortalecida ainda mais</w:t>
      </w:r>
      <w:r w:rsidR="00FA07BB" w:rsidRPr="00433FC7">
        <w:rPr>
          <w:rFonts w:cstheme="minorHAnsi"/>
          <w:sz w:val="24"/>
          <w:szCs w:val="24"/>
        </w:rPr>
        <w:t>,</w:t>
      </w:r>
      <w:r w:rsidRPr="00433FC7">
        <w:rPr>
          <w:rFonts w:cstheme="minorHAnsi"/>
          <w:sz w:val="24"/>
          <w:szCs w:val="24"/>
        </w:rPr>
        <w:t xml:space="preserve"> reforçando os valores da transparência pública, do controle social e do interesse público.</w:t>
      </w:r>
    </w:p>
    <w:p w14:paraId="4734928A" w14:textId="12471ABF" w:rsidR="00387960" w:rsidRPr="004E04C7" w:rsidRDefault="004A21CF" w:rsidP="004E04C7">
      <w:pPr>
        <w:spacing w:line="300" w:lineRule="auto"/>
        <w:jc w:val="both"/>
        <w:rPr>
          <w:rFonts w:cstheme="minorHAnsi"/>
          <w:sz w:val="24"/>
          <w:szCs w:val="24"/>
        </w:rPr>
      </w:pPr>
      <w:r>
        <w:rPr>
          <w:rFonts w:cstheme="minorHAnsi"/>
          <w:sz w:val="24"/>
          <w:szCs w:val="24"/>
        </w:rPr>
        <w:t>Juntos</w:t>
      </w:r>
      <w:r w:rsidR="00DB77B1">
        <w:rPr>
          <w:rFonts w:cstheme="minorHAnsi"/>
          <w:sz w:val="24"/>
          <w:szCs w:val="24"/>
        </w:rPr>
        <w:t>,</w:t>
      </w:r>
      <w:r w:rsidR="00387960" w:rsidRPr="004E04C7">
        <w:rPr>
          <w:rFonts w:cstheme="minorHAnsi"/>
          <w:sz w:val="24"/>
          <w:szCs w:val="24"/>
        </w:rPr>
        <w:t xml:space="preserve"> vamos reforçar nossa cultura de integridade e assegurar que a Secretaria de Estado do Turismo seja um exemplo de excelência ética no Estado do Espírito Santo.</w:t>
      </w:r>
    </w:p>
    <w:p w14:paraId="12FC7CC7" w14:textId="77777777" w:rsidR="00DB6709" w:rsidRPr="00E97072" w:rsidRDefault="00DB6709" w:rsidP="00DB6709">
      <w:pPr>
        <w:spacing w:after="0" w:line="360" w:lineRule="auto"/>
        <w:jc w:val="center"/>
        <w:rPr>
          <w:b/>
          <w:bCs/>
          <w:sz w:val="26"/>
          <w:szCs w:val="26"/>
        </w:rPr>
      </w:pPr>
      <w:r w:rsidRPr="00E97072">
        <w:rPr>
          <w:b/>
          <w:bCs/>
          <w:sz w:val="26"/>
          <w:szCs w:val="26"/>
        </w:rPr>
        <w:t>Secretário de Estado</w:t>
      </w:r>
      <w:r>
        <w:rPr>
          <w:b/>
          <w:bCs/>
          <w:sz w:val="26"/>
          <w:szCs w:val="26"/>
        </w:rPr>
        <w:t xml:space="preserve"> do Turismo</w:t>
      </w:r>
    </w:p>
    <w:p w14:paraId="7B4B925D" w14:textId="7BA9684A" w:rsidR="00DB6709" w:rsidRPr="00E97072" w:rsidRDefault="005B328D" w:rsidP="00DB6709">
      <w:pPr>
        <w:jc w:val="center"/>
        <w:rPr>
          <w:sz w:val="26"/>
          <w:szCs w:val="26"/>
        </w:rPr>
      </w:pPr>
      <w:r>
        <w:rPr>
          <w:sz w:val="26"/>
          <w:szCs w:val="26"/>
        </w:rPr>
        <w:t>Luciano Manoel Machado</w:t>
      </w:r>
    </w:p>
    <w:p w14:paraId="1D3B0335" w14:textId="77777777" w:rsidR="00DB6709" w:rsidRPr="00E97072" w:rsidRDefault="00DB6709" w:rsidP="00DB6709">
      <w:pPr>
        <w:jc w:val="center"/>
        <w:rPr>
          <w:b/>
          <w:sz w:val="26"/>
          <w:szCs w:val="26"/>
        </w:rPr>
      </w:pPr>
      <w:r w:rsidRPr="00E97072">
        <w:rPr>
          <w:b/>
          <w:sz w:val="26"/>
          <w:szCs w:val="26"/>
        </w:rPr>
        <w:t>Subsecretário de Estado</w:t>
      </w:r>
      <w:r>
        <w:rPr>
          <w:b/>
          <w:sz w:val="26"/>
          <w:szCs w:val="26"/>
        </w:rPr>
        <w:t xml:space="preserve"> de Gestão Administrativa</w:t>
      </w:r>
      <w:r w:rsidRPr="00E97072">
        <w:rPr>
          <w:b/>
          <w:sz w:val="26"/>
          <w:szCs w:val="26"/>
        </w:rPr>
        <w:t xml:space="preserve"> do Turismo</w:t>
      </w:r>
    </w:p>
    <w:p w14:paraId="7BF6C0D2" w14:textId="77777777" w:rsidR="00DB6709" w:rsidRPr="00E97072" w:rsidRDefault="00DB6709" w:rsidP="00DB6709">
      <w:pPr>
        <w:jc w:val="center"/>
        <w:rPr>
          <w:sz w:val="26"/>
          <w:szCs w:val="26"/>
        </w:rPr>
      </w:pPr>
      <w:r>
        <w:rPr>
          <w:sz w:val="26"/>
          <w:szCs w:val="26"/>
        </w:rPr>
        <w:t>Ronaldo Dias Junior</w:t>
      </w:r>
    </w:p>
    <w:p w14:paraId="44503DD0" w14:textId="24233CAE" w:rsidR="00DB6709" w:rsidRDefault="00DB6709" w:rsidP="00DB6709">
      <w:pPr>
        <w:jc w:val="center"/>
        <w:rPr>
          <w:b/>
          <w:sz w:val="26"/>
          <w:szCs w:val="26"/>
        </w:rPr>
      </w:pPr>
      <w:r>
        <w:rPr>
          <w:b/>
          <w:sz w:val="26"/>
          <w:szCs w:val="26"/>
        </w:rPr>
        <w:t>Subsecretári</w:t>
      </w:r>
      <w:r w:rsidR="00125CF6">
        <w:rPr>
          <w:b/>
          <w:sz w:val="26"/>
          <w:szCs w:val="26"/>
        </w:rPr>
        <w:t>o</w:t>
      </w:r>
      <w:r>
        <w:rPr>
          <w:b/>
          <w:sz w:val="26"/>
          <w:szCs w:val="26"/>
        </w:rPr>
        <w:t xml:space="preserve"> de Estado Gestão e Marketing Turístico</w:t>
      </w:r>
    </w:p>
    <w:p w14:paraId="55602269" w14:textId="663784FB" w:rsidR="00DB6709" w:rsidRPr="00F27016" w:rsidRDefault="00F27016" w:rsidP="00F27016">
      <w:pPr>
        <w:jc w:val="center"/>
        <w:rPr>
          <w:bCs/>
          <w:sz w:val="26"/>
          <w:szCs w:val="26"/>
        </w:rPr>
      </w:pPr>
      <w:r w:rsidRPr="00F27016">
        <w:rPr>
          <w:bCs/>
          <w:sz w:val="26"/>
          <w:szCs w:val="26"/>
        </w:rPr>
        <w:t>Rodrigo de Almeida Bolelli</w:t>
      </w:r>
    </w:p>
    <w:p w14:paraId="64150BC8" w14:textId="60FBD715" w:rsidR="00DB6709" w:rsidRDefault="00DB6709" w:rsidP="00DB6709">
      <w:pPr>
        <w:jc w:val="center"/>
        <w:rPr>
          <w:b/>
          <w:sz w:val="26"/>
          <w:szCs w:val="26"/>
        </w:rPr>
      </w:pPr>
      <w:r w:rsidRPr="00E97072">
        <w:rPr>
          <w:b/>
          <w:sz w:val="26"/>
          <w:szCs w:val="26"/>
        </w:rPr>
        <w:t>Subsecretári</w:t>
      </w:r>
      <w:r w:rsidR="00125CF6">
        <w:rPr>
          <w:b/>
          <w:sz w:val="26"/>
          <w:szCs w:val="26"/>
        </w:rPr>
        <w:t>o</w:t>
      </w:r>
      <w:r w:rsidRPr="00E97072">
        <w:rPr>
          <w:b/>
          <w:sz w:val="26"/>
          <w:szCs w:val="26"/>
        </w:rPr>
        <w:t xml:space="preserve"> </w:t>
      </w:r>
      <w:r>
        <w:rPr>
          <w:b/>
          <w:sz w:val="26"/>
          <w:szCs w:val="26"/>
        </w:rPr>
        <w:t>de Estudos Negócios e Infraestrutura Turística</w:t>
      </w:r>
    </w:p>
    <w:p w14:paraId="49A0CF6F" w14:textId="588E5BA5" w:rsidR="00F27016" w:rsidRPr="00F27016" w:rsidRDefault="00F27016" w:rsidP="00DB6709">
      <w:pPr>
        <w:jc w:val="center"/>
        <w:rPr>
          <w:bCs/>
          <w:sz w:val="26"/>
          <w:szCs w:val="26"/>
        </w:rPr>
      </w:pPr>
      <w:r w:rsidRPr="00F27016">
        <w:rPr>
          <w:bCs/>
          <w:sz w:val="26"/>
          <w:szCs w:val="26"/>
        </w:rPr>
        <w:t>Bruno Quintino Fernandes</w:t>
      </w:r>
    </w:p>
    <w:p w14:paraId="7CAEAEEF" w14:textId="72820818" w:rsidR="00DD782D" w:rsidRPr="004A21CF" w:rsidRDefault="00DD782D" w:rsidP="004A21CF">
      <w:pPr>
        <w:jc w:val="center"/>
        <w:rPr>
          <w:sz w:val="26"/>
          <w:szCs w:val="26"/>
        </w:rPr>
      </w:pPr>
      <w:r w:rsidRPr="004A21CF">
        <w:rPr>
          <w:rFonts w:cstheme="minorHAnsi"/>
          <w:bCs/>
          <w:sz w:val="24"/>
          <w:szCs w:val="24"/>
        </w:rPr>
        <w:br w:type="page"/>
      </w:r>
    </w:p>
    <w:p w14:paraId="24DF8569" w14:textId="6E49584A" w:rsidR="00DD782D" w:rsidRPr="00B00275" w:rsidRDefault="00DD782D" w:rsidP="004E04C7">
      <w:pPr>
        <w:pStyle w:val="Ttulo1"/>
        <w:numPr>
          <w:ilvl w:val="0"/>
          <w:numId w:val="2"/>
        </w:numPr>
        <w:spacing w:line="300" w:lineRule="auto"/>
        <w:ind w:left="0" w:firstLine="0"/>
        <w:contextualSpacing/>
        <w:rPr>
          <w:rFonts w:cstheme="minorHAnsi"/>
          <w:color w:val="2F5496" w:themeColor="accent1" w:themeShade="BF"/>
          <w:sz w:val="24"/>
          <w:szCs w:val="24"/>
        </w:rPr>
      </w:pPr>
      <w:bookmarkStart w:id="5" w:name="_Toc160550515"/>
      <w:r w:rsidRPr="00B00275">
        <w:rPr>
          <w:rFonts w:cstheme="minorHAnsi"/>
          <w:color w:val="2F5496" w:themeColor="accent1" w:themeShade="BF"/>
          <w:sz w:val="24"/>
          <w:szCs w:val="24"/>
        </w:rPr>
        <w:lastRenderedPageBreak/>
        <w:t>INFORMAÇÕES SOBRE O ÓRGÃO</w:t>
      </w:r>
      <w:bookmarkEnd w:id="5"/>
    </w:p>
    <w:p w14:paraId="4AA66DCE" w14:textId="784F28B5" w:rsidR="00E447E4" w:rsidRPr="004E04C7" w:rsidRDefault="00DD782D" w:rsidP="004E04C7">
      <w:pPr>
        <w:pStyle w:val="Ttulo2"/>
        <w:spacing w:line="300" w:lineRule="auto"/>
        <w:rPr>
          <w:rFonts w:cstheme="minorHAnsi"/>
          <w:szCs w:val="24"/>
        </w:rPr>
      </w:pPr>
      <w:bookmarkStart w:id="6" w:name="_Toc160550516"/>
      <w:r w:rsidRPr="004E04C7">
        <w:rPr>
          <w:rFonts w:cstheme="minorHAnsi"/>
          <w:szCs w:val="24"/>
        </w:rPr>
        <w:t>3.1 ORIGEM E COMPETÊNCIAS</w:t>
      </w:r>
      <w:bookmarkEnd w:id="6"/>
    </w:p>
    <w:p w14:paraId="4EC4D9C5" w14:textId="67E145EC" w:rsidR="00E447E4" w:rsidRPr="004E04C7" w:rsidRDefault="00DD782D" w:rsidP="004E04C7">
      <w:pPr>
        <w:spacing w:after="120" w:line="300" w:lineRule="auto"/>
        <w:contextualSpacing/>
        <w:jc w:val="both"/>
        <w:rPr>
          <w:rFonts w:cstheme="minorHAnsi"/>
          <w:sz w:val="24"/>
          <w:szCs w:val="24"/>
        </w:rPr>
      </w:pPr>
      <w:r w:rsidRPr="004E04C7">
        <w:rPr>
          <w:rFonts w:cstheme="minorHAnsi"/>
          <w:sz w:val="24"/>
          <w:szCs w:val="24"/>
        </w:rPr>
        <w:t xml:space="preserve">A Secretaria de Estado de Turismo </w:t>
      </w:r>
      <w:r w:rsidR="004A21CF">
        <w:rPr>
          <w:rFonts w:cstheme="minorHAnsi"/>
          <w:sz w:val="24"/>
          <w:szCs w:val="24"/>
        </w:rPr>
        <w:t xml:space="preserve">do Espírito Santo </w:t>
      </w:r>
      <w:r w:rsidRPr="004E04C7">
        <w:rPr>
          <w:rFonts w:cstheme="minorHAnsi"/>
          <w:sz w:val="24"/>
          <w:szCs w:val="24"/>
        </w:rPr>
        <w:t>(</w:t>
      </w:r>
      <w:r w:rsidR="0096622D">
        <w:rPr>
          <w:rFonts w:cstheme="minorHAnsi"/>
          <w:sz w:val="24"/>
          <w:szCs w:val="24"/>
        </w:rPr>
        <w:t>SETUR</w:t>
      </w:r>
      <w:r w:rsidRPr="004E04C7">
        <w:rPr>
          <w:rFonts w:cstheme="minorHAnsi"/>
          <w:sz w:val="24"/>
          <w:szCs w:val="24"/>
        </w:rPr>
        <w:t xml:space="preserve"> - ES) foi criada através da Lei Complementar nº 384 e publicada no Diário Oficial do dia 03 de abril de 2007. A </w:t>
      </w:r>
      <w:r w:rsidR="0096622D">
        <w:rPr>
          <w:rFonts w:cstheme="minorHAnsi"/>
          <w:sz w:val="24"/>
          <w:szCs w:val="24"/>
        </w:rPr>
        <w:t>SETUR</w:t>
      </w:r>
      <w:r w:rsidRPr="004E04C7">
        <w:rPr>
          <w:rFonts w:cstheme="minorHAnsi"/>
          <w:sz w:val="24"/>
          <w:szCs w:val="24"/>
        </w:rPr>
        <w:t xml:space="preserve"> tem por finalidade planejar, coordenar, fomentar e fiscalizar o desenvolvimento do turismo, objetivando a melhoria da qualidade de vida das comunidades, a geração de emprego e renda e a divulgação em nível estadual, nacional e internacional do potencial turístico do Estado do Espírito Santo.</w:t>
      </w:r>
    </w:p>
    <w:p w14:paraId="28034576" w14:textId="269CBE53" w:rsidR="002526AA" w:rsidRPr="004E04C7" w:rsidRDefault="00DD782D" w:rsidP="004E04C7">
      <w:pPr>
        <w:pStyle w:val="Ttulo2"/>
        <w:spacing w:line="300" w:lineRule="auto"/>
        <w:rPr>
          <w:rFonts w:cstheme="minorHAnsi"/>
          <w:szCs w:val="24"/>
        </w:rPr>
      </w:pPr>
      <w:bookmarkStart w:id="7" w:name="_Toc160550517"/>
      <w:r w:rsidRPr="004E04C7">
        <w:rPr>
          <w:rFonts w:cstheme="minorHAnsi"/>
          <w:szCs w:val="24"/>
        </w:rPr>
        <w:t>3.</w:t>
      </w:r>
      <w:r w:rsidR="002526AA" w:rsidRPr="004E04C7">
        <w:rPr>
          <w:rFonts w:cstheme="minorHAnsi"/>
          <w:szCs w:val="24"/>
        </w:rPr>
        <w:t>2</w:t>
      </w:r>
      <w:r w:rsidRPr="004E04C7">
        <w:rPr>
          <w:rFonts w:cstheme="minorHAnsi"/>
          <w:szCs w:val="24"/>
        </w:rPr>
        <w:t xml:space="preserve"> I</w:t>
      </w:r>
      <w:r w:rsidR="002526AA" w:rsidRPr="004E04C7">
        <w:rPr>
          <w:rFonts w:cstheme="minorHAnsi"/>
          <w:szCs w:val="24"/>
        </w:rPr>
        <w:t>DENTIDADE ORGANIZACIONAL</w:t>
      </w:r>
      <w:bookmarkEnd w:id="7"/>
    </w:p>
    <w:p w14:paraId="36379AF1" w14:textId="79FFA868" w:rsidR="001A5616" w:rsidRPr="004E04C7" w:rsidRDefault="002526AA" w:rsidP="004E04C7">
      <w:pPr>
        <w:pStyle w:val="Ttulo3"/>
        <w:spacing w:line="300" w:lineRule="auto"/>
        <w:rPr>
          <w:rFonts w:cstheme="minorHAnsi"/>
        </w:rPr>
      </w:pPr>
      <w:bookmarkStart w:id="8" w:name="_Toc160550518"/>
      <w:r w:rsidRPr="004E04C7">
        <w:rPr>
          <w:rFonts w:cstheme="minorHAnsi"/>
        </w:rPr>
        <w:t>3.2.1</w:t>
      </w:r>
      <w:r w:rsidR="00DD782D" w:rsidRPr="004E04C7">
        <w:rPr>
          <w:rFonts w:cstheme="minorHAnsi"/>
        </w:rPr>
        <w:t xml:space="preserve"> Missão:</w:t>
      </w:r>
      <w:bookmarkEnd w:id="8"/>
      <w:r w:rsidR="00DD782D" w:rsidRPr="004E04C7">
        <w:rPr>
          <w:rFonts w:cstheme="minorHAnsi"/>
        </w:rPr>
        <w:t xml:space="preserve"> </w:t>
      </w:r>
    </w:p>
    <w:p w14:paraId="2D7B28E8" w14:textId="5B51CA3B" w:rsidR="00DD782D" w:rsidRPr="00AD2718" w:rsidRDefault="00DD782D" w:rsidP="00AD2718">
      <w:pPr>
        <w:spacing w:after="120" w:line="300" w:lineRule="auto"/>
        <w:contextualSpacing/>
        <w:jc w:val="both"/>
        <w:rPr>
          <w:rFonts w:cstheme="minorHAnsi"/>
          <w:sz w:val="24"/>
          <w:szCs w:val="24"/>
        </w:rPr>
      </w:pPr>
      <w:r w:rsidRPr="004E04C7">
        <w:rPr>
          <w:rFonts w:cstheme="minorHAnsi"/>
          <w:sz w:val="24"/>
          <w:szCs w:val="24"/>
        </w:rPr>
        <w:t>Promover o desenvolvimento turístico do Espírito Santo, como uma atividade econômica sustentável, proporcionando a inclusão social com a geração de emprego e renda</w:t>
      </w:r>
      <w:r w:rsidR="00154380">
        <w:rPr>
          <w:rFonts w:cstheme="minorHAnsi"/>
          <w:sz w:val="24"/>
          <w:szCs w:val="24"/>
        </w:rPr>
        <w:t xml:space="preserve"> </w:t>
      </w:r>
      <w:r w:rsidR="00AD2718" w:rsidRPr="00AD2718">
        <w:rPr>
          <w:rFonts w:cstheme="minorHAnsi"/>
          <w:sz w:val="24"/>
          <w:szCs w:val="24"/>
        </w:rPr>
        <w:t>e contribuir para o fortalecimento da economia capixaba por meio de políticas públicas estruturadas, inovadoras e participativas.</w:t>
      </w:r>
    </w:p>
    <w:p w14:paraId="4106EB36" w14:textId="09F116BB" w:rsidR="001A5616" w:rsidRPr="004E04C7" w:rsidRDefault="002526AA" w:rsidP="004E04C7">
      <w:pPr>
        <w:pStyle w:val="Ttulo3"/>
        <w:spacing w:line="300" w:lineRule="auto"/>
        <w:rPr>
          <w:rFonts w:cstheme="minorHAnsi"/>
        </w:rPr>
      </w:pPr>
      <w:bookmarkStart w:id="9" w:name="_Toc160550519"/>
      <w:r w:rsidRPr="004E04C7">
        <w:rPr>
          <w:rFonts w:cstheme="minorHAnsi"/>
        </w:rPr>
        <w:t>3.2</w:t>
      </w:r>
      <w:r w:rsidR="00573CF7" w:rsidRPr="004E04C7">
        <w:rPr>
          <w:rFonts w:cstheme="minorHAnsi"/>
        </w:rPr>
        <w:t>.2</w:t>
      </w:r>
      <w:r w:rsidR="00DD782D" w:rsidRPr="004E04C7">
        <w:rPr>
          <w:rFonts w:cstheme="minorHAnsi"/>
        </w:rPr>
        <w:t xml:space="preserve"> Visão:</w:t>
      </w:r>
      <w:bookmarkEnd w:id="9"/>
      <w:r w:rsidR="00DD782D" w:rsidRPr="004E04C7">
        <w:rPr>
          <w:rFonts w:cstheme="minorHAnsi"/>
        </w:rPr>
        <w:t xml:space="preserve"> </w:t>
      </w:r>
    </w:p>
    <w:p w14:paraId="72A2D2A7" w14:textId="1CCC66A5" w:rsidR="00DD782D" w:rsidRPr="004E04C7" w:rsidRDefault="00DD782D" w:rsidP="004E04C7">
      <w:pPr>
        <w:spacing w:after="120" w:line="300" w:lineRule="auto"/>
        <w:contextualSpacing/>
        <w:jc w:val="both"/>
        <w:rPr>
          <w:rFonts w:cstheme="minorHAnsi"/>
          <w:sz w:val="24"/>
          <w:szCs w:val="24"/>
        </w:rPr>
      </w:pPr>
      <w:r w:rsidRPr="004E04C7">
        <w:rPr>
          <w:rFonts w:cstheme="minorHAnsi"/>
          <w:sz w:val="24"/>
          <w:szCs w:val="24"/>
        </w:rPr>
        <w:t>Ser referência nacional em gestão do turismo</w:t>
      </w:r>
      <w:r w:rsidR="008261D2">
        <w:rPr>
          <w:rFonts w:cstheme="minorHAnsi"/>
          <w:sz w:val="24"/>
          <w:szCs w:val="24"/>
        </w:rPr>
        <w:t xml:space="preserve">, </w:t>
      </w:r>
      <w:r w:rsidR="008261D2" w:rsidRPr="008261D2">
        <w:rPr>
          <w:rFonts w:cstheme="minorHAnsi"/>
          <w:sz w:val="24"/>
          <w:szCs w:val="24"/>
        </w:rPr>
        <w:t>destacando-se pela eficiência administrativa, pela inovação, pela articulação com os diversos segmentos do setor e pelo compromisso com o desenvolvimento sustentável dos destinos turísticos capixabas.</w:t>
      </w:r>
    </w:p>
    <w:p w14:paraId="228B9E0D" w14:textId="745F86B3" w:rsidR="001A5616" w:rsidRPr="004E04C7" w:rsidRDefault="002526AA" w:rsidP="004E04C7">
      <w:pPr>
        <w:pStyle w:val="Ttulo3"/>
        <w:spacing w:line="300" w:lineRule="auto"/>
        <w:rPr>
          <w:rFonts w:cstheme="minorHAnsi"/>
        </w:rPr>
      </w:pPr>
      <w:bookmarkStart w:id="10" w:name="_Toc160550520"/>
      <w:r w:rsidRPr="004E04C7">
        <w:rPr>
          <w:rFonts w:cstheme="minorHAnsi"/>
        </w:rPr>
        <w:t>3.2</w:t>
      </w:r>
      <w:r w:rsidR="00573CF7" w:rsidRPr="004E04C7">
        <w:rPr>
          <w:rFonts w:cstheme="minorHAnsi"/>
        </w:rPr>
        <w:t>.3</w:t>
      </w:r>
      <w:r w:rsidR="00DD782D" w:rsidRPr="004E04C7">
        <w:rPr>
          <w:rFonts w:cstheme="minorHAnsi"/>
        </w:rPr>
        <w:t xml:space="preserve"> Valores:</w:t>
      </w:r>
      <w:bookmarkEnd w:id="10"/>
      <w:r w:rsidR="00DD782D" w:rsidRPr="004E04C7">
        <w:rPr>
          <w:rFonts w:cstheme="minorHAnsi"/>
        </w:rPr>
        <w:t xml:space="preserve"> </w:t>
      </w:r>
    </w:p>
    <w:p w14:paraId="6F6CC07D" w14:textId="7B8879F5" w:rsidR="00361D85" w:rsidRPr="00361D85" w:rsidRDefault="00361D85" w:rsidP="00361D85">
      <w:pPr>
        <w:spacing w:after="120" w:line="300" w:lineRule="auto"/>
        <w:contextualSpacing/>
        <w:jc w:val="both"/>
        <w:rPr>
          <w:rFonts w:cstheme="minorHAnsi"/>
          <w:sz w:val="24"/>
          <w:szCs w:val="24"/>
        </w:rPr>
      </w:pPr>
      <w:r w:rsidRPr="00361D85">
        <w:rPr>
          <w:rFonts w:cstheme="minorHAnsi"/>
          <w:sz w:val="24"/>
          <w:szCs w:val="24"/>
        </w:rPr>
        <w:t>A atuação da Setur é orientada por um conjunto de valores institucionais que refletem sua identidade, propósito e responsabilidade social:</w:t>
      </w:r>
    </w:p>
    <w:p w14:paraId="647C54D0" w14:textId="77777777" w:rsidR="00361D85" w:rsidRPr="00361D85" w:rsidRDefault="00361D85" w:rsidP="00361D85">
      <w:pPr>
        <w:numPr>
          <w:ilvl w:val="0"/>
          <w:numId w:val="17"/>
        </w:numPr>
        <w:spacing w:after="120" w:line="300" w:lineRule="auto"/>
        <w:contextualSpacing/>
        <w:jc w:val="both"/>
        <w:rPr>
          <w:rFonts w:cstheme="minorHAnsi"/>
          <w:sz w:val="24"/>
          <w:szCs w:val="24"/>
        </w:rPr>
      </w:pPr>
      <w:r w:rsidRPr="00361D85">
        <w:rPr>
          <w:rFonts w:cstheme="minorHAnsi"/>
          <w:sz w:val="24"/>
          <w:szCs w:val="24"/>
        </w:rPr>
        <w:t>Ética nas relações entre o poder público e a iniciativa privada;</w:t>
      </w:r>
    </w:p>
    <w:p w14:paraId="10CE88CE" w14:textId="77777777" w:rsidR="00361D85" w:rsidRPr="00361D85" w:rsidRDefault="00361D85" w:rsidP="00361D85">
      <w:pPr>
        <w:numPr>
          <w:ilvl w:val="0"/>
          <w:numId w:val="17"/>
        </w:numPr>
        <w:spacing w:after="120" w:line="300" w:lineRule="auto"/>
        <w:contextualSpacing/>
        <w:jc w:val="both"/>
        <w:rPr>
          <w:rFonts w:cstheme="minorHAnsi"/>
          <w:sz w:val="24"/>
          <w:szCs w:val="24"/>
        </w:rPr>
      </w:pPr>
      <w:r w:rsidRPr="00361D85">
        <w:rPr>
          <w:rFonts w:cstheme="minorHAnsi"/>
          <w:sz w:val="24"/>
          <w:szCs w:val="24"/>
        </w:rPr>
        <w:t>Responsabilidade ambiental, promovendo práticas sustentáveis e a preservação do patrimônio natural e cultural;</w:t>
      </w:r>
    </w:p>
    <w:p w14:paraId="5E63071F" w14:textId="77777777" w:rsidR="00361D85" w:rsidRPr="00361D85" w:rsidRDefault="00361D85" w:rsidP="00361D85">
      <w:pPr>
        <w:numPr>
          <w:ilvl w:val="0"/>
          <w:numId w:val="17"/>
        </w:numPr>
        <w:spacing w:after="120" w:line="300" w:lineRule="auto"/>
        <w:contextualSpacing/>
        <w:jc w:val="both"/>
        <w:rPr>
          <w:rFonts w:cstheme="minorHAnsi"/>
          <w:sz w:val="24"/>
          <w:szCs w:val="24"/>
        </w:rPr>
      </w:pPr>
      <w:r w:rsidRPr="00361D85">
        <w:rPr>
          <w:rFonts w:cstheme="minorHAnsi"/>
          <w:sz w:val="24"/>
          <w:szCs w:val="24"/>
        </w:rPr>
        <w:t>Compromisso com resultados, assegurando eficiência na execução das políticas e projetos;</w:t>
      </w:r>
    </w:p>
    <w:p w14:paraId="18152A9F" w14:textId="77777777" w:rsidR="00361D85" w:rsidRPr="00361D85" w:rsidRDefault="00361D85" w:rsidP="00361D85">
      <w:pPr>
        <w:numPr>
          <w:ilvl w:val="0"/>
          <w:numId w:val="17"/>
        </w:numPr>
        <w:spacing w:after="120" w:line="300" w:lineRule="auto"/>
        <w:contextualSpacing/>
        <w:jc w:val="both"/>
        <w:rPr>
          <w:rFonts w:cstheme="minorHAnsi"/>
          <w:sz w:val="24"/>
          <w:szCs w:val="24"/>
        </w:rPr>
      </w:pPr>
      <w:r w:rsidRPr="00361D85">
        <w:rPr>
          <w:rFonts w:cstheme="minorHAnsi"/>
          <w:sz w:val="24"/>
          <w:szCs w:val="24"/>
        </w:rPr>
        <w:lastRenderedPageBreak/>
        <w:t>Fomento à geração de emprego e renda, consolidando o turismo como instrumento de desenvolvimento socioeconômico;</w:t>
      </w:r>
    </w:p>
    <w:p w14:paraId="7F10E0FC" w14:textId="77777777" w:rsidR="00361D85" w:rsidRPr="00361D85" w:rsidRDefault="00361D85" w:rsidP="00361D85">
      <w:pPr>
        <w:numPr>
          <w:ilvl w:val="0"/>
          <w:numId w:val="17"/>
        </w:numPr>
        <w:spacing w:after="120" w:line="300" w:lineRule="auto"/>
        <w:contextualSpacing/>
        <w:jc w:val="both"/>
        <w:rPr>
          <w:rFonts w:cstheme="minorHAnsi"/>
          <w:sz w:val="24"/>
          <w:szCs w:val="24"/>
        </w:rPr>
      </w:pPr>
      <w:r w:rsidRPr="00361D85">
        <w:rPr>
          <w:rFonts w:cstheme="minorHAnsi"/>
          <w:sz w:val="24"/>
          <w:szCs w:val="24"/>
        </w:rPr>
        <w:t>Integração com a sociedade, estimulando a participação, a transparência, a inovação e o acesso à informação, promovendo o conceito de “turismo na palma da mão”.</w:t>
      </w:r>
    </w:p>
    <w:p w14:paraId="5FCC7D85" w14:textId="05D97E03" w:rsidR="001A5616" w:rsidRPr="004E04C7" w:rsidRDefault="002526AA" w:rsidP="004E04C7">
      <w:pPr>
        <w:pStyle w:val="Ttulo3"/>
        <w:spacing w:line="300" w:lineRule="auto"/>
        <w:rPr>
          <w:rFonts w:cstheme="minorHAnsi"/>
        </w:rPr>
      </w:pPr>
      <w:bookmarkStart w:id="11" w:name="_Toc160550521"/>
      <w:r w:rsidRPr="004E04C7">
        <w:rPr>
          <w:rFonts w:cstheme="minorHAnsi"/>
        </w:rPr>
        <w:t>3.2</w:t>
      </w:r>
      <w:r w:rsidR="00573CF7" w:rsidRPr="004E04C7">
        <w:rPr>
          <w:rFonts w:cstheme="minorHAnsi"/>
        </w:rPr>
        <w:t>.4</w:t>
      </w:r>
      <w:r w:rsidR="00DD782D" w:rsidRPr="004E04C7">
        <w:rPr>
          <w:rFonts w:cstheme="minorHAnsi"/>
        </w:rPr>
        <w:t xml:space="preserve"> Princípios norteadores:</w:t>
      </w:r>
      <w:bookmarkEnd w:id="11"/>
      <w:r w:rsidR="00DD782D" w:rsidRPr="004E04C7">
        <w:rPr>
          <w:rFonts w:cstheme="minorHAnsi"/>
        </w:rPr>
        <w:t xml:space="preserve"> </w:t>
      </w:r>
    </w:p>
    <w:p w14:paraId="215A7043" w14:textId="77777777" w:rsidR="00566EF2" w:rsidRPr="00566EF2" w:rsidRDefault="00566EF2" w:rsidP="00566EF2">
      <w:pPr>
        <w:spacing w:after="120" w:line="300" w:lineRule="auto"/>
        <w:contextualSpacing/>
        <w:jc w:val="both"/>
        <w:rPr>
          <w:rFonts w:cstheme="minorHAnsi"/>
          <w:sz w:val="24"/>
          <w:szCs w:val="24"/>
        </w:rPr>
      </w:pPr>
      <w:r w:rsidRPr="00566EF2">
        <w:rPr>
          <w:rFonts w:cstheme="minorHAnsi"/>
          <w:sz w:val="24"/>
          <w:szCs w:val="24"/>
        </w:rPr>
        <w:t> A Setur adota princípios que orientam a formulação e execução das políticas públicas do turismo no Espírito Santo:</w:t>
      </w:r>
    </w:p>
    <w:p w14:paraId="25917B28" w14:textId="77777777" w:rsidR="00566EF2" w:rsidRPr="00566EF2" w:rsidRDefault="00566EF2" w:rsidP="00566EF2">
      <w:pPr>
        <w:numPr>
          <w:ilvl w:val="0"/>
          <w:numId w:val="18"/>
        </w:numPr>
        <w:spacing w:after="120" w:line="300" w:lineRule="auto"/>
        <w:contextualSpacing/>
        <w:jc w:val="both"/>
        <w:rPr>
          <w:rFonts w:cstheme="minorHAnsi"/>
          <w:sz w:val="24"/>
          <w:szCs w:val="24"/>
        </w:rPr>
      </w:pPr>
      <w:r w:rsidRPr="00566EF2">
        <w:rPr>
          <w:rFonts w:cstheme="minorHAnsi"/>
          <w:sz w:val="24"/>
          <w:szCs w:val="24"/>
        </w:rPr>
        <w:t>Planejamento e gestão estratégica, garantindo coerência e eficiência nas ações;</w:t>
      </w:r>
    </w:p>
    <w:p w14:paraId="592E6594" w14:textId="77777777" w:rsidR="00566EF2" w:rsidRPr="00566EF2" w:rsidRDefault="00566EF2" w:rsidP="00566EF2">
      <w:pPr>
        <w:numPr>
          <w:ilvl w:val="0"/>
          <w:numId w:val="18"/>
        </w:numPr>
        <w:spacing w:after="120" w:line="300" w:lineRule="auto"/>
        <w:contextualSpacing/>
        <w:jc w:val="both"/>
        <w:rPr>
          <w:rFonts w:cstheme="minorHAnsi"/>
          <w:sz w:val="24"/>
          <w:szCs w:val="24"/>
        </w:rPr>
      </w:pPr>
      <w:r w:rsidRPr="00566EF2">
        <w:rPr>
          <w:rFonts w:cstheme="minorHAnsi"/>
          <w:sz w:val="24"/>
          <w:szCs w:val="24"/>
        </w:rPr>
        <w:t>Gestão integrada, promovendo articulação entre Estado, municípios, regiões turísticas e instituições diversas;</w:t>
      </w:r>
    </w:p>
    <w:p w14:paraId="63FBB382" w14:textId="77777777" w:rsidR="00566EF2" w:rsidRPr="00566EF2" w:rsidRDefault="00566EF2" w:rsidP="00566EF2">
      <w:pPr>
        <w:numPr>
          <w:ilvl w:val="0"/>
          <w:numId w:val="18"/>
        </w:numPr>
        <w:spacing w:after="120" w:line="300" w:lineRule="auto"/>
        <w:contextualSpacing/>
        <w:jc w:val="both"/>
        <w:rPr>
          <w:rFonts w:cstheme="minorHAnsi"/>
          <w:sz w:val="24"/>
          <w:szCs w:val="24"/>
        </w:rPr>
      </w:pPr>
      <w:r w:rsidRPr="00566EF2">
        <w:rPr>
          <w:rFonts w:cstheme="minorHAnsi"/>
          <w:sz w:val="24"/>
          <w:szCs w:val="24"/>
        </w:rPr>
        <w:t>Fortalecimento da regionalização, estimulando o desenvolvimento equilibrado dos territórios turísticos capixabas;</w:t>
      </w:r>
    </w:p>
    <w:p w14:paraId="4A226CC6" w14:textId="77777777" w:rsidR="00566EF2" w:rsidRPr="00566EF2" w:rsidRDefault="00566EF2" w:rsidP="00566EF2">
      <w:pPr>
        <w:numPr>
          <w:ilvl w:val="0"/>
          <w:numId w:val="18"/>
        </w:numPr>
        <w:spacing w:after="120" w:line="300" w:lineRule="auto"/>
        <w:contextualSpacing/>
        <w:jc w:val="both"/>
        <w:rPr>
          <w:rFonts w:cstheme="minorHAnsi"/>
          <w:sz w:val="24"/>
          <w:szCs w:val="24"/>
        </w:rPr>
      </w:pPr>
      <w:r w:rsidRPr="00566EF2">
        <w:rPr>
          <w:rFonts w:cstheme="minorHAnsi"/>
          <w:sz w:val="24"/>
          <w:szCs w:val="24"/>
        </w:rPr>
        <w:t>Parcerias institucionais e privadas, ampliando a capacidade de investimento e diversificação de projetos;</w:t>
      </w:r>
    </w:p>
    <w:p w14:paraId="25B3CD03" w14:textId="77777777" w:rsidR="00566EF2" w:rsidRPr="00566EF2" w:rsidRDefault="00566EF2" w:rsidP="00566EF2">
      <w:pPr>
        <w:numPr>
          <w:ilvl w:val="0"/>
          <w:numId w:val="18"/>
        </w:numPr>
        <w:spacing w:after="120" w:line="300" w:lineRule="auto"/>
        <w:contextualSpacing/>
        <w:jc w:val="both"/>
        <w:rPr>
          <w:rFonts w:cstheme="minorHAnsi"/>
          <w:sz w:val="24"/>
          <w:szCs w:val="24"/>
        </w:rPr>
      </w:pPr>
      <w:r w:rsidRPr="00566EF2">
        <w:rPr>
          <w:rFonts w:cstheme="minorHAnsi"/>
          <w:sz w:val="24"/>
          <w:szCs w:val="24"/>
        </w:rPr>
        <w:t>Sustentabilidade ambiental, social e cultural, assegurando que o turismo gere benefícios duradouros para as comunidades locais;</w:t>
      </w:r>
    </w:p>
    <w:p w14:paraId="7DCCA0D6" w14:textId="77777777" w:rsidR="00566EF2" w:rsidRPr="00566EF2" w:rsidRDefault="00566EF2" w:rsidP="00566EF2">
      <w:pPr>
        <w:numPr>
          <w:ilvl w:val="0"/>
          <w:numId w:val="18"/>
        </w:numPr>
        <w:spacing w:after="120" w:line="300" w:lineRule="auto"/>
        <w:contextualSpacing/>
        <w:jc w:val="both"/>
        <w:rPr>
          <w:rFonts w:cstheme="minorHAnsi"/>
          <w:sz w:val="24"/>
          <w:szCs w:val="24"/>
        </w:rPr>
      </w:pPr>
      <w:r w:rsidRPr="00566EF2">
        <w:rPr>
          <w:rFonts w:cstheme="minorHAnsi"/>
          <w:sz w:val="24"/>
          <w:szCs w:val="24"/>
        </w:rPr>
        <w:t>Consolidação da segmentação e dos produtos turísticos, valorizando a diversidade das experiências oferecidas pelo Estado;</w:t>
      </w:r>
    </w:p>
    <w:p w14:paraId="2E432D27" w14:textId="77777777" w:rsidR="00566EF2" w:rsidRPr="00566EF2" w:rsidRDefault="00566EF2" w:rsidP="00566EF2">
      <w:pPr>
        <w:numPr>
          <w:ilvl w:val="0"/>
          <w:numId w:val="18"/>
        </w:numPr>
        <w:spacing w:after="120" w:line="300" w:lineRule="auto"/>
        <w:contextualSpacing/>
        <w:jc w:val="both"/>
        <w:rPr>
          <w:rFonts w:cstheme="minorHAnsi"/>
          <w:sz w:val="24"/>
          <w:szCs w:val="24"/>
        </w:rPr>
      </w:pPr>
      <w:r w:rsidRPr="00566EF2">
        <w:rPr>
          <w:rFonts w:cstheme="minorHAnsi"/>
          <w:sz w:val="24"/>
          <w:szCs w:val="24"/>
        </w:rPr>
        <w:t>Redução da sazonalidade, incentivando o fluxo contínuo de visitantes ao longo de todo o ano;</w:t>
      </w:r>
    </w:p>
    <w:p w14:paraId="6227EAF0" w14:textId="77777777" w:rsidR="00566EF2" w:rsidRPr="00566EF2" w:rsidRDefault="00566EF2" w:rsidP="00566EF2">
      <w:pPr>
        <w:numPr>
          <w:ilvl w:val="0"/>
          <w:numId w:val="18"/>
        </w:numPr>
        <w:spacing w:after="120" w:line="300" w:lineRule="auto"/>
        <w:contextualSpacing/>
        <w:jc w:val="both"/>
        <w:rPr>
          <w:rFonts w:cstheme="minorHAnsi"/>
          <w:sz w:val="24"/>
          <w:szCs w:val="24"/>
        </w:rPr>
      </w:pPr>
      <w:r w:rsidRPr="00566EF2">
        <w:rPr>
          <w:rFonts w:cstheme="minorHAnsi"/>
          <w:sz w:val="24"/>
          <w:szCs w:val="24"/>
        </w:rPr>
        <w:t>Captação e viabilização de recursos, fundamentais para investimentos estruturantes e qualificação dos destinos;</w:t>
      </w:r>
    </w:p>
    <w:p w14:paraId="306CD4C0" w14:textId="77777777" w:rsidR="00566EF2" w:rsidRPr="00566EF2" w:rsidRDefault="00566EF2" w:rsidP="00566EF2">
      <w:pPr>
        <w:numPr>
          <w:ilvl w:val="0"/>
          <w:numId w:val="18"/>
        </w:numPr>
        <w:spacing w:after="120" w:line="300" w:lineRule="auto"/>
        <w:contextualSpacing/>
        <w:jc w:val="both"/>
        <w:rPr>
          <w:rFonts w:cstheme="minorHAnsi"/>
          <w:sz w:val="24"/>
          <w:szCs w:val="24"/>
        </w:rPr>
      </w:pPr>
      <w:r w:rsidRPr="00566EF2">
        <w:rPr>
          <w:rFonts w:cstheme="minorHAnsi"/>
          <w:sz w:val="24"/>
          <w:szCs w:val="24"/>
        </w:rPr>
        <w:t>Estímulo à criação de novos postos de trabalho, fortalecendo a cadeia produtiva do turismo e contribuindo para o desenvolvimento econômico.</w:t>
      </w:r>
    </w:p>
    <w:p w14:paraId="70C33249" w14:textId="77777777" w:rsidR="00566EF2" w:rsidRPr="004E04C7" w:rsidRDefault="00566EF2" w:rsidP="004E04C7">
      <w:pPr>
        <w:spacing w:after="120" w:line="300" w:lineRule="auto"/>
        <w:contextualSpacing/>
        <w:jc w:val="both"/>
        <w:rPr>
          <w:rFonts w:cstheme="minorHAnsi"/>
          <w:sz w:val="24"/>
          <w:szCs w:val="24"/>
        </w:rPr>
      </w:pPr>
    </w:p>
    <w:p w14:paraId="18D630FF" w14:textId="0D9F7B54" w:rsidR="002526AA" w:rsidRPr="004E04C7" w:rsidRDefault="00573CF7" w:rsidP="00F6517B">
      <w:pPr>
        <w:pStyle w:val="Ttulo2"/>
        <w:spacing w:line="300" w:lineRule="auto"/>
        <w:rPr>
          <w:rFonts w:cstheme="minorHAnsi"/>
          <w:szCs w:val="24"/>
        </w:rPr>
      </w:pPr>
      <w:bookmarkStart w:id="12" w:name="_Toc160550522"/>
      <w:r w:rsidRPr="004E04C7">
        <w:rPr>
          <w:rFonts w:cstheme="minorHAnsi"/>
          <w:szCs w:val="24"/>
        </w:rPr>
        <w:lastRenderedPageBreak/>
        <w:t>3.</w:t>
      </w:r>
      <w:r w:rsidR="002526AA" w:rsidRPr="004E04C7">
        <w:rPr>
          <w:rFonts w:cstheme="minorHAnsi"/>
          <w:szCs w:val="24"/>
        </w:rPr>
        <w:t>3</w:t>
      </w:r>
      <w:r w:rsidRPr="004E04C7">
        <w:rPr>
          <w:rFonts w:cstheme="minorHAnsi"/>
          <w:szCs w:val="24"/>
        </w:rPr>
        <w:t xml:space="preserve"> ESTRUTURA ORGANIZACIONAL</w:t>
      </w:r>
      <w:bookmarkEnd w:id="12"/>
    </w:p>
    <w:p w14:paraId="034EB664" w14:textId="35AC336F" w:rsidR="004E04C7" w:rsidRPr="00994E4C" w:rsidRDefault="002526AA" w:rsidP="00994E4C">
      <w:pPr>
        <w:pStyle w:val="Ttulo3"/>
        <w:spacing w:after="120" w:line="300" w:lineRule="auto"/>
        <w:contextualSpacing/>
        <w:rPr>
          <w:rFonts w:cstheme="minorHAnsi"/>
        </w:rPr>
      </w:pPr>
      <w:bookmarkStart w:id="13" w:name="_Toc160550523"/>
      <w:r w:rsidRPr="004E04C7">
        <w:rPr>
          <w:rFonts w:cstheme="minorHAnsi"/>
        </w:rPr>
        <w:t>3.3</w:t>
      </w:r>
      <w:r w:rsidR="00573CF7" w:rsidRPr="004E04C7">
        <w:rPr>
          <w:rFonts w:cstheme="minorHAnsi"/>
        </w:rPr>
        <w:t>.1 Organograma</w:t>
      </w:r>
      <w:r w:rsidR="006E6014" w:rsidRPr="004E04C7">
        <w:rPr>
          <w:rFonts w:cstheme="minorHAnsi"/>
        </w:rPr>
        <w:t xml:space="preserve"> (Figura 1)</w:t>
      </w:r>
      <w:bookmarkEnd w:id="13"/>
    </w:p>
    <w:p w14:paraId="5F59CBC9" w14:textId="08F7B899" w:rsidR="00994E4C" w:rsidRDefault="005543FB" w:rsidP="004E04C7">
      <w:pPr>
        <w:keepNext/>
        <w:spacing w:after="120" w:line="300" w:lineRule="auto"/>
        <w:contextualSpacing/>
      </w:pPr>
      <w:r>
        <w:rPr>
          <w:noProof/>
          <w:sz w:val="20"/>
        </w:rPr>
        <w:drawing>
          <wp:inline distT="0" distB="0" distL="0" distR="0" wp14:anchorId="227186FF" wp14:editId="3ABAE99D">
            <wp:extent cx="5400040" cy="3174578"/>
            <wp:effectExtent l="0" t="0" r="0" b="6985"/>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5" cstate="print"/>
                    <a:stretch>
                      <a:fillRect/>
                    </a:stretch>
                  </pic:blipFill>
                  <pic:spPr>
                    <a:xfrm>
                      <a:off x="0" y="0"/>
                      <a:ext cx="5400040" cy="3174578"/>
                    </a:xfrm>
                    <a:prstGeom prst="rect">
                      <a:avLst/>
                    </a:prstGeom>
                  </pic:spPr>
                </pic:pic>
              </a:graphicData>
            </a:graphic>
          </wp:inline>
        </w:drawing>
      </w:r>
    </w:p>
    <w:p w14:paraId="1901071C" w14:textId="2A3DFAA0" w:rsidR="006E6014" w:rsidRDefault="004E04C7" w:rsidP="00994E4C">
      <w:pPr>
        <w:pStyle w:val="Legenda"/>
        <w:jc w:val="center"/>
        <w:rPr>
          <w:b w:val="0"/>
          <w:color w:val="auto"/>
          <w:sz w:val="20"/>
        </w:rPr>
      </w:pPr>
      <w:r w:rsidRPr="004E04C7">
        <w:rPr>
          <w:b w:val="0"/>
          <w:color w:val="auto"/>
          <w:sz w:val="20"/>
        </w:rPr>
        <w:t xml:space="preserve">Figura </w:t>
      </w:r>
      <w:r w:rsidRPr="004E04C7">
        <w:rPr>
          <w:b w:val="0"/>
          <w:color w:val="auto"/>
          <w:sz w:val="20"/>
        </w:rPr>
        <w:fldChar w:fldCharType="begin"/>
      </w:r>
      <w:r w:rsidRPr="004E04C7">
        <w:rPr>
          <w:b w:val="0"/>
          <w:color w:val="auto"/>
          <w:sz w:val="20"/>
        </w:rPr>
        <w:instrText xml:space="preserve"> SEQ Figura \* ARABIC </w:instrText>
      </w:r>
      <w:r w:rsidRPr="004E04C7">
        <w:rPr>
          <w:b w:val="0"/>
          <w:color w:val="auto"/>
          <w:sz w:val="20"/>
        </w:rPr>
        <w:fldChar w:fldCharType="separate"/>
      </w:r>
      <w:r w:rsidR="00B83C95">
        <w:rPr>
          <w:b w:val="0"/>
          <w:noProof/>
          <w:color w:val="auto"/>
          <w:sz w:val="20"/>
        </w:rPr>
        <w:t>1</w:t>
      </w:r>
      <w:r w:rsidRPr="004E04C7">
        <w:rPr>
          <w:b w:val="0"/>
          <w:color w:val="auto"/>
          <w:sz w:val="20"/>
        </w:rPr>
        <w:fldChar w:fldCharType="end"/>
      </w:r>
      <w:r w:rsidRPr="004E04C7">
        <w:rPr>
          <w:b w:val="0"/>
          <w:color w:val="auto"/>
          <w:sz w:val="20"/>
        </w:rPr>
        <w:t xml:space="preserve"> - Organo</w:t>
      </w:r>
      <w:r w:rsidR="004A21CF">
        <w:rPr>
          <w:b w:val="0"/>
          <w:color w:val="auto"/>
          <w:sz w:val="20"/>
        </w:rPr>
        <w:t>grama da Secretaria de Estado do</w:t>
      </w:r>
      <w:r w:rsidRPr="004E04C7">
        <w:rPr>
          <w:b w:val="0"/>
          <w:color w:val="auto"/>
          <w:sz w:val="20"/>
        </w:rPr>
        <w:t xml:space="preserve"> Turismo</w:t>
      </w:r>
    </w:p>
    <w:p w14:paraId="5BD5E350" w14:textId="77777777" w:rsidR="00994E4C" w:rsidRPr="00994E4C" w:rsidRDefault="00994E4C" w:rsidP="00994E4C"/>
    <w:p w14:paraId="34845E54" w14:textId="4A985A42" w:rsidR="00573CF7" w:rsidRPr="004E04C7" w:rsidRDefault="002526AA" w:rsidP="004E04C7">
      <w:pPr>
        <w:pStyle w:val="Ttulo3"/>
        <w:spacing w:line="300" w:lineRule="auto"/>
        <w:rPr>
          <w:rFonts w:cstheme="minorHAnsi"/>
        </w:rPr>
      </w:pPr>
      <w:bookmarkStart w:id="14" w:name="_Toc160550524"/>
      <w:r w:rsidRPr="004E04C7">
        <w:rPr>
          <w:rFonts w:cstheme="minorHAnsi"/>
        </w:rPr>
        <w:t>3.3.2</w:t>
      </w:r>
      <w:r w:rsidR="00573CF7" w:rsidRPr="004E04C7">
        <w:rPr>
          <w:rFonts w:cstheme="minorHAnsi"/>
        </w:rPr>
        <w:t xml:space="preserve"> Conselho Estadual de Turismo (CONTURES)</w:t>
      </w:r>
      <w:bookmarkEnd w:id="14"/>
    </w:p>
    <w:p w14:paraId="66D45294" w14:textId="3888AD41" w:rsidR="00DD782D" w:rsidRPr="004E04C7" w:rsidRDefault="00DB77B1" w:rsidP="004E04C7">
      <w:pPr>
        <w:spacing w:after="120" w:line="300" w:lineRule="auto"/>
        <w:contextualSpacing/>
        <w:jc w:val="both"/>
        <w:rPr>
          <w:rFonts w:cstheme="minorHAnsi"/>
          <w:sz w:val="24"/>
          <w:szCs w:val="24"/>
        </w:rPr>
      </w:pPr>
      <w:r w:rsidRPr="00C50EBA">
        <w:rPr>
          <w:rFonts w:cstheme="minorHAnsi"/>
          <w:sz w:val="24"/>
          <w:szCs w:val="24"/>
        </w:rPr>
        <w:t>O</w:t>
      </w:r>
      <w:r>
        <w:rPr>
          <w:rFonts w:cstheme="minorHAnsi"/>
          <w:sz w:val="24"/>
          <w:szCs w:val="24"/>
        </w:rPr>
        <w:t xml:space="preserve"> </w:t>
      </w:r>
      <w:r w:rsidR="00573CF7" w:rsidRPr="004E04C7">
        <w:rPr>
          <w:rFonts w:cstheme="minorHAnsi"/>
          <w:sz w:val="24"/>
          <w:szCs w:val="24"/>
        </w:rPr>
        <w:t xml:space="preserve">Conselho </w:t>
      </w:r>
      <w:r w:rsidR="004E04C7">
        <w:rPr>
          <w:rFonts w:cstheme="minorHAnsi"/>
          <w:sz w:val="24"/>
          <w:szCs w:val="24"/>
        </w:rPr>
        <w:t xml:space="preserve">Estadual de Turismo (CONTURES) </w:t>
      </w:r>
      <w:r w:rsidR="00573CF7" w:rsidRPr="004E04C7">
        <w:rPr>
          <w:rFonts w:cstheme="minorHAnsi"/>
          <w:sz w:val="24"/>
          <w:szCs w:val="24"/>
        </w:rPr>
        <w:t xml:space="preserve">é um órgão colegiado, em nível de direção superior, integrante da estrutura organizacional da Secretaria de Estado de Turismo - </w:t>
      </w:r>
      <w:r w:rsidR="0096622D">
        <w:rPr>
          <w:rFonts w:cstheme="minorHAnsi"/>
          <w:sz w:val="24"/>
          <w:szCs w:val="24"/>
        </w:rPr>
        <w:t>SETUR</w:t>
      </w:r>
      <w:r w:rsidR="00573CF7" w:rsidRPr="004E04C7">
        <w:rPr>
          <w:rFonts w:cstheme="minorHAnsi"/>
          <w:sz w:val="24"/>
          <w:szCs w:val="24"/>
        </w:rPr>
        <w:t xml:space="preserve">, de caráter consultivo e propositivo, com a finalidade de fomentar o desenvolvimento sustentável da atividade turística no Estado. Atualmente, constituído por 33 (trinta e três) membros representantes do Poder Público, Entidades do </w:t>
      </w:r>
      <w:r w:rsidR="00573CF7" w:rsidRPr="00DB77B1">
        <w:rPr>
          <w:rFonts w:cstheme="minorHAnsi"/>
          <w:sz w:val="24"/>
          <w:szCs w:val="24"/>
        </w:rPr>
        <w:t>sistema S,</w:t>
      </w:r>
      <w:r w:rsidR="00573CF7" w:rsidRPr="004E04C7">
        <w:rPr>
          <w:rFonts w:cstheme="minorHAnsi"/>
          <w:sz w:val="24"/>
          <w:szCs w:val="24"/>
        </w:rPr>
        <w:t xml:space="preserve"> Regiões Turísticas e Segmentos </w:t>
      </w:r>
      <w:r w:rsidR="005D2843" w:rsidRPr="004E04C7">
        <w:rPr>
          <w:rFonts w:cstheme="minorHAnsi"/>
          <w:sz w:val="24"/>
          <w:szCs w:val="24"/>
        </w:rPr>
        <w:t xml:space="preserve">da cadeia produtiva do </w:t>
      </w:r>
      <w:r w:rsidR="004E04C7" w:rsidRPr="004E04C7">
        <w:rPr>
          <w:rFonts w:cstheme="minorHAnsi"/>
          <w:sz w:val="24"/>
          <w:szCs w:val="24"/>
        </w:rPr>
        <w:t xml:space="preserve">turismo. </w:t>
      </w:r>
    </w:p>
    <w:p w14:paraId="6C08CD50" w14:textId="5EC4F251" w:rsidR="002526AA" w:rsidRDefault="002526AA" w:rsidP="00F6517B">
      <w:pPr>
        <w:pStyle w:val="Ttulo3"/>
        <w:spacing w:line="300" w:lineRule="auto"/>
        <w:rPr>
          <w:rFonts w:cstheme="minorHAnsi"/>
        </w:rPr>
      </w:pPr>
      <w:bookmarkStart w:id="15" w:name="_Toc160550525"/>
      <w:r w:rsidRPr="004E04C7">
        <w:rPr>
          <w:rFonts w:cstheme="minorHAnsi"/>
        </w:rPr>
        <w:t>3.3.3</w:t>
      </w:r>
      <w:r w:rsidR="00573CF7" w:rsidRPr="004E04C7">
        <w:rPr>
          <w:rFonts w:cstheme="minorHAnsi"/>
        </w:rPr>
        <w:t xml:space="preserve"> Subsecretar</w:t>
      </w:r>
      <w:r w:rsidR="00D336F9">
        <w:rPr>
          <w:rFonts w:cstheme="minorHAnsi"/>
        </w:rPr>
        <w:t>ia de Estado de Negócios Planejamento e Infraestrutura Turística</w:t>
      </w:r>
      <w:r w:rsidR="00573CF7" w:rsidRPr="004E04C7">
        <w:rPr>
          <w:rFonts w:cstheme="minorHAnsi"/>
        </w:rPr>
        <w:t xml:space="preserve"> (SUBIN</w:t>
      </w:r>
      <w:r w:rsidR="002350F3">
        <w:rPr>
          <w:rFonts w:cstheme="minorHAnsi"/>
        </w:rPr>
        <w:t>FRA</w:t>
      </w:r>
      <w:r w:rsidR="00573CF7" w:rsidRPr="004E04C7">
        <w:rPr>
          <w:rFonts w:cstheme="minorHAnsi"/>
        </w:rPr>
        <w:t>)</w:t>
      </w:r>
      <w:bookmarkEnd w:id="15"/>
    </w:p>
    <w:p w14:paraId="6BA6FC1C" w14:textId="3132FFEC" w:rsidR="00D336F9" w:rsidRPr="00DF0058" w:rsidRDefault="00D336F9" w:rsidP="00D336F9">
      <w:pPr>
        <w:keepNext/>
        <w:keepLines/>
        <w:spacing w:before="280" w:after="120" w:line="300" w:lineRule="auto"/>
        <w:contextualSpacing/>
        <w:outlineLvl w:val="3"/>
        <w:rPr>
          <w:rFonts w:eastAsiaTheme="majorEastAsia" w:cstheme="minorHAnsi"/>
          <w:b/>
          <w:color w:val="2F5496" w:themeColor="accent1" w:themeShade="BF"/>
          <w:sz w:val="24"/>
          <w:szCs w:val="24"/>
        </w:rPr>
      </w:pPr>
      <w:r w:rsidRPr="00DF0058">
        <w:rPr>
          <w:rFonts w:eastAsiaTheme="majorEastAsia" w:cstheme="minorHAnsi"/>
          <w:b/>
          <w:color w:val="2F5496" w:themeColor="accent1" w:themeShade="BF"/>
          <w:sz w:val="24"/>
          <w:szCs w:val="24"/>
        </w:rPr>
        <w:t>3.3.3.1 Gerência de Infraestrutura Turística e Planejamento (GEINFRA)</w:t>
      </w:r>
    </w:p>
    <w:p w14:paraId="0022B889" w14:textId="67698480" w:rsidR="00D336F9" w:rsidRPr="00D336F9" w:rsidRDefault="00D336F9" w:rsidP="00D336F9">
      <w:pPr>
        <w:spacing w:afterLines="40" w:after="96" w:line="300" w:lineRule="auto"/>
        <w:contextualSpacing/>
        <w:jc w:val="both"/>
        <w:rPr>
          <w:rFonts w:cstheme="minorHAnsi"/>
          <w:sz w:val="24"/>
          <w:szCs w:val="24"/>
        </w:rPr>
      </w:pPr>
      <w:r w:rsidRPr="00C50EBA">
        <w:rPr>
          <w:rFonts w:cstheme="minorHAnsi"/>
          <w:sz w:val="24"/>
          <w:szCs w:val="24"/>
        </w:rPr>
        <w:t xml:space="preserve">À </w:t>
      </w:r>
      <w:r w:rsidR="006D23F1" w:rsidRPr="00C50EBA">
        <w:rPr>
          <w:rFonts w:cstheme="minorHAnsi"/>
          <w:sz w:val="24"/>
          <w:szCs w:val="24"/>
        </w:rPr>
        <w:t>G</w:t>
      </w:r>
      <w:r w:rsidRPr="00C50EBA">
        <w:rPr>
          <w:rFonts w:cstheme="minorHAnsi"/>
          <w:sz w:val="24"/>
          <w:szCs w:val="24"/>
        </w:rPr>
        <w:t xml:space="preserve">erência de Infraestrutura Turística e Planejamento compete promover maior agilidade nas ações de infraestrutura de interesse turístico no Estado, como programas </w:t>
      </w:r>
      <w:r w:rsidRPr="00C50EBA">
        <w:rPr>
          <w:rFonts w:cstheme="minorHAnsi"/>
          <w:sz w:val="24"/>
          <w:szCs w:val="24"/>
        </w:rPr>
        <w:lastRenderedPageBreak/>
        <w:t xml:space="preserve">de pavimentação, sinalização turística e outras </w:t>
      </w:r>
      <w:r w:rsidR="006D23F1" w:rsidRPr="00C50EBA">
        <w:rPr>
          <w:rFonts w:cstheme="minorHAnsi"/>
          <w:sz w:val="24"/>
          <w:szCs w:val="24"/>
        </w:rPr>
        <w:t xml:space="preserve">ações </w:t>
      </w:r>
      <w:r w:rsidRPr="00C50EBA">
        <w:rPr>
          <w:rFonts w:cstheme="minorHAnsi"/>
          <w:sz w:val="24"/>
          <w:szCs w:val="24"/>
        </w:rPr>
        <w:t>necessárias</w:t>
      </w:r>
      <w:r w:rsidR="00DF0058" w:rsidRPr="00C50EBA">
        <w:rPr>
          <w:rFonts w:cstheme="minorHAnsi"/>
          <w:sz w:val="24"/>
          <w:szCs w:val="24"/>
        </w:rPr>
        <w:t xml:space="preserve"> à infraestrutura turística</w:t>
      </w:r>
      <w:r w:rsidRPr="00C50EBA">
        <w:rPr>
          <w:rFonts w:cstheme="minorHAnsi"/>
          <w:sz w:val="24"/>
          <w:szCs w:val="24"/>
        </w:rPr>
        <w:t xml:space="preserve">, </w:t>
      </w:r>
      <w:r w:rsidR="006D23F1" w:rsidRPr="00C50EBA">
        <w:rPr>
          <w:rFonts w:cstheme="minorHAnsi"/>
          <w:sz w:val="24"/>
          <w:szCs w:val="24"/>
        </w:rPr>
        <w:t xml:space="preserve">bem </w:t>
      </w:r>
      <w:r w:rsidRPr="00C50EBA">
        <w:rPr>
          <w:rFonts w:cstheme="minorHAnsi"/>
          <w:sz w:val="24"/>
          <w:szCs w:val="24"/>
        </w:rPr>
        <w:t>como assessorar o Secretário</w:t>
      </w:r>
      <w:r w:rsidR="00DF0058" w:rsidRPr="00C50EBA">
        <w:rPr>
          <w:rFonts w:cstheme="minorHAnsi"/>
          <w:sz w:val="24"/>
          <w:szCs w:val="24"/>
        </w:rPr>
        <w:t xml:space="preserve"> na celebração de </w:t>
      </w:r>
      <w:r w:rsidRPr="00C50EBA">
        <w:rPr>
          <w:rFonts w:cstheme="minorHAnsi"/>
          <w:sz w:val="24"/>
          <w:szCs w:val="24"/>
        </w:rPr>
        <w:t xml:space="preserve">convênios e parcerias públicas e privadas, no âmbito estadual, nacional e internacional, </w:t>
      </w:r>
      <w:r w:rsidR="00DF0058" w:rsidRPr="00C50EBA">
        <w:rPr>
          <w:rFonts w:cstheme="minorHAnsi"/>
          <w:sz w:val="24"/>
          <w:szCs w:val="24"/>
        </w:rPr>
        <w:t>à</w:t>
      </w:r>
      <w:r w:rsidRPr="00C50EBA">
        <w:rPr>
          <w:rFonts w:cstheme="minorHAnsi"/>
          <w:sz w:val="24"/>
          <w:szCs w:val="24"/>
        </w:rPr>
        <w:t xml:space="preserve"> captação de recursos necessários </w:t>
      </w:r>
      <w:r w:rsidR="00DF0058" w:rsidRPr="00C50EBA">
        <w:rPr>
          <w:rFonts w:cstheme="minorHAnsi"/>
          <w:sz w:val="24"/>
          <w:szCs w:val="24"/>
        </w:rPr>
        <w:t>à</w:t>
      </w:r>
      <w:r w:rsidRPr="00C50EBA">
        <w:rPr>
          <w:rFonts w:cstheme="minorHAnsi"/>
          <w:sz w:val="24"/>
          <w:szCs w:val="24"/>
        </w:rPr>
        <w:t xml:space="preserve"> execução de projetos de interesse da Secretaria.</w:t>
      </w:r>
    </w:p>
    <w:p w14:paraId="285D3A72" w14:textId="77777777" w:rsidR="00D336F9" w:rsidRPr="00D336F9" w:rsidRDefault="00D336F9" w:rsidP="00D336F9"/>
    <w:p w14:paraId="36061176" w14:textId="47D38105" w:rsidR="002526AA" w:rsidRPr="004E04C7" w:rsidRDefault="00F00BCF" w:rsidP="004E04C7">
      <w:pPr>
        <w:pStyle w:val="Ttulo3"/>
        <w:spacing w:line="300" w:lineRule="auto"/>
        <w:rPr>
          <w:rFonts w:cstheme="minorHAnsi"/>
        </w:rPr>
      </w:pPr>
      <w:bookmarkStart w:id="16" w:name="_Toc160550526"/>
      <w:r>
        <w:rPr>
          <w:rFonts w:cstheme="minorHAnsi"/>
        </w:rPr>
        <w:t>3</w:t>
      </w:r>
      <w:r w:rsidR="002526AA" w:rsidRPr="004E04C7">
        <w:rPr>
          <w:rFonts w:cstheme="minorHAnsi"/>
        </w:rPr>
        <w:t>.3.4</w:t>
      </w:r>
      <w:r w:rsidR="00573CF7" w:rsidRPr="004E04C7">
        <w:rPr>
          <w:rFonts w:cstheme="minorHAnsi"/>
        </w:rPr>
        <w:t xml:space="preserve"> Subsecreta</w:t>
      </w:r>
      <w:r w:rsidR="00DB6709">
        <w:rPr>
          <w:rFonts w:cstheme="minorHAnsi"/>
        </w:rPr>
        <w:t>ria de Estado de Gestão de Marketing Turístico (SUBGEM</w:t>
      </w:r>
      <w:r w:rsidR="00573CF7" w:rsidRPr="004E04C7">
        <w:rPr>
          <w:rFonts w:cstheme="minorHAnsi"/>
        </w:rPr>
        <w:t>)</w:t>
      </w:r>
      <w:bookmarkEnd w:id="16"/>
    </w:p>
    <w:p w14:paraId="5D472D9B" w14:textId="3DDBD84F" w:rsidR="00387960" w:rsidRPr="0096622D" w:rsidRDefault="002526AA" w:rsidP="00DF0058">
      <w:pPr>
        <w:keepNext/>
        <w:keepLines/>
        <w:spacing w:before="280" w:after="120" w:line="300" w:lineRule="auto"/>
        <w:contextualSpacing/>
        <w:outlineLvl w:val="3"/>
      </w:pPr>
      <w:r w:rsidRPr="00DF0058">
        <w:rPr>
          <w:rFonts w:eastAsiaTheme="majorEastAsia" w:cstheme="minorHAnsi"/>
          <w:b/>
          <w:color w:val="2F5496" w:themeColor="accent1" w:themeShade="BF"/>
          <w:sz w:val="24"/>
          <w:szCs w:val="24"/>
        </w:rPr>
        <w:t>3.3.4</w:t>
      </w:r>
      <w:r w:rsidR="00ED08EF" w:rsidRPr="00DF0058">
        <w:rPr>
          <w:rFonts w:eastAsiaTheme="majorEastAsia" w:cstheme="minorHAnsi"/>
          <w:b/>
          <w:color w:val="2F5496" w:themeColor="accent1" w:themeShade="BF"/>
          <w:sz w:val="24"/>
          <w:szCs w:val="24"/>
        </w:rPr>
        <w:t>.1</w:t>
      </w:r>
      <w:r w:rsidR="00387960" w:rsidRPr="00DF0058">
        <w:rPr>
          <w:rFonts w:eastAsiaTheme="majorEastAsia" w:cstheme="minorHAnsi"/>
          <w:b/>
          <w:color w:val="2F5496" w:themeColor="accent1" w:themeShade="BF"/>
          <w:sz w:val="24"/>
          <w:szCs w:val="24"/>
        </w:rPr>
        <w:t xml:space="preserve"> Gerência de Marketing Turístico (GEMAKT)</w:t>
      </w:r>
    </w:p>
    <w:p w14:paraId="240E1724" w14:textId="12E573B3" w:rsidR="00AB3547" w:rsidRPr="00AB3547" w:rsidRDefault="00AB3547" w:rsidP="00AB3547">
      <w:pPr>
        <w:spacing w:after="120" w:line="300" w:lineRule="auto"/>
        <w:contextualSpacing/>
        <w:jc w:val="both"/>
        <w:rPr>
          <w:rFonts w:cstheme="minorHAnsi"/>
          <w:sz w:val="24"/>
          <w:szCs w:val="24"/>
        </w:rPr>
      </w:pPr>
      <w:r w:rsidRPr="00AB3547">
        <w:rPr>
          <w:rFonts w:cstheme="minorHAnsi"/>
          <w:sz w:val="24"/>
          <w:szCs w:val="24"/>
        </w:rPr>
        <w:t>Compete à Gerência de Promoção e Marketing Turístico - GEMAKT, em face à política de turismo do</w:t>
      </w:r>
      <w:r>
        <w:rPr>
          <w:rFonts w:cstheme="minorHAnsi"/>
          <w:sz w:val="24"/>
          <w:szCs w:val="24"/>
        </w:rPr>
        <w:t xml:space="preserve"> </w:t>
      </w:r>
      <w:r w:rsidRPr="00AB3547">
        <w:rPr>
          <w:rFonts w:cstheme="minorHAnsi"/>
          <w:sz w:val="24"/>
          <w:szCs w:val="24"/>
        </w:rPr>
        <w:t>estado, dentre outras atribuições correlatas e complementares na sua área de atuação:</w:t>
      </w:r>
      <w:r>
        <w:rPr>
          <w:rFonts w:cstheme="minorHAnsi"/>
          <w:sz w:val="24"/>
          <w:szCs w:val="24"/>
        </w:rPr>
        <w:t xml:space="preserve"> </w:t>
      </w:r>
      <w:r w:rsidRPr="00AB3547">
        <w:rPr>
          <w:rFonts w:cstheme="minorHAnsi"/>
          <w:sz w:val="24"/>
          <w:szCs w:val="24"/>
        </w:rPr>
        <w:t>I - realizar ações de marketing para a promoção do destino Espírito Santo com o objetivo de consolidar as</w:t>
      </w:r>
      <w:r>
        <w:rPr>
          <w:rFonts w:cstheme="minorHAnsi"/>
          <w:sz w:val="24"/>
          <w:szCs w:val="24"/>
        </w:rPr>
        <w:t xml:space="preserve"> </w:t>
      </w:r>
      <w:r w:rsidRPr="00AB3547">
        <w:rPr>
          <w:rFonts w:cstheme="minorHAnsi"/>
          <w:sz w:val="24"/>
          <w:szCs w:val="24"/>
        </w:rPr>
        <w:t>Rotas Turísticas em âmbito estadual, nacional e internacional;</w:t>
      </w:r>
      <w:r>
        <w:rPr>
          <w:rFonts w:cstheme="minorHAnsi"/>
          <w:sz w:val="24"/>
          <w:szCs w:val="24"/>
        </w:rPr>
        <w:t xml:space="preserve"> </w:t>
      </w:r>
      <w:r w:rsidRPr="00AB3547">
        <w:rPr>
          <w:rFonts w:cstheme="minorHAnsi"/>
          <w:sz w:val="24"/>
          <w:szCs w:val="24"/>
        </w:rPr>
        <w:t>II - articular e participar de eventos e rodadas de negócios com o objetivo de inserir o Espírito Santo no</w:t>
      </w:r>
      <w:r>
        <w:rPr>
          <w:rFonts w:cstheme="minorHAnsi"/>
          <w:sz w:val="24"/>
          <w:szCs w:val="24"/>
        </w:rPr>
        <w:t xml:space="preserve"> </w:t>
      </w:r>
      <w:r w:rsidRPr="00AB3547">
        <w:rPr>
          <w:rFonts w:cstheme="minorHAnsi"/>
          <w:sz w:val="24"/>
          <w:szCs w:val="24"/>
        </w:rPr>
        <w:t>mercado regional, nacional e internacional;</w:t>
      </w:r>
      <w:r>
        <w:rPr>
          <w:rFonts w:cstheme="minorHAnsi"/>
          <w:sz w:val="24"/>
          <w:szCs w:val="24"/>
        </w:rPr>
        <w:t xml:space="preserve"> </w:t>
      </w:r>
      <w:r w:rsidRPr="00AB3547">
        <w:rPr>
          <w:rFonts w:cstheme="minorHAnsi"/>
          <w:sz w:val="24"/>
          <w:szCs w:val="24"/>
        </w:rPr>
        <w:t>III - criar e promover as Rotas Turísticas, integrando municípios/regiões visando consolidar os produtos/roteiros nos mercados regional, nacional e internacional;</w:t>
      </w:r>
      <w:r>
        <w:rPr>
          <w:rFonts w:cstheme="minorHAnsi"/>
          <w:sz w:val="24"/>
          <w:szCs w:val="24"/>
        </w:rPr>
        <w:t xml:space="preserve"> </w:t>
      </w:r>
      <w:r w:rsidRPr="00AB3547">
        <w:rPr>
          <w:rFonts w:cstheme="minorHAnsi"/>
          <w:sz w:val="24"/>
          <w:szCs w:val="24"/>
        </w:rPr>
        <w:t>IV - incentivar a criação de roteiros turísticos para fins de promoção e comercialização do destino Espírito</w:t>
      </w:r>
    </w:p>
    <w:p w14:paraId="706B7E26" w14:textId="21C93CEA" w:rsidR="00AB3547" w:rsidRPr="00AB3547" w:rsidRDefault="00AB3547" w:rsidP="00AB3547">
      <w:pPr>
        <w:spacing w:after="120" w:line="300" w:lineRule="auto"/>
        <w:contextualSpacing/>
        <w:jc w:val="both"/>
        <w:rPr>
          <w:rFonts w:cstheme="minorHAnsi"/>
          <w:sz w:val="24"/>
          <w:szCs w:val="24"/>
        </w:rPr>
      </w:pPr>
      <w:r w:rsidRPr="00AB3547">
        <w:rPr>
          <w:rFonts w:cstheme="minorHAnsi"/>
          <w:sz w:val="24"/>
          <w:szCs w:val="24"/>
        </w:rPr>
        <w:t>Santo;</w:t>
      </w:r>
      <w:r>
        <w:rPr>
          <w:rFonts w:cstheme="minorHAnsi"/>
          <w:sz w:val="24"/>
          <w:szCs w:val="24"/>
        </w:rPr>
        <w:t xml:space="preserve"> </w:t>
      </w:r>
      <w:r w:rsidRPr="00AB3547">
        <w:rPr>
          <w:rFonts w:cstheme="minorHAnsi"/>
          <w:sz w:val="24"/>
          <w:szCs w:val="24"/>
        </w:rPr>
        <w:t>V - criar e desenvolver produtos macrorregionais;</w:t>
      </w:r>
      <w:r>
        <w:rPr>
          <w:rFonts w:cstheme="minorHAnsi"/>
          <w:sz w:val="24"/>
          <w:szCs w:val="24"/>
        </w:rPr>
        <w:t xml:space="preserve"> </w:t>
      </w:r>
      <w:r w:rsidRPr="00AB3547">
        <w:rPr>
          <w:rFonts w:cstheme="minorHAnsi"/>
          <w:sz w:val="24"/>
          <w:szCs w:val="24"/>
        </w:rPr>
        <w:t>VI - promover parcerias com entidades públicas e privadas para promoção das Rotas, Roteiros e Atrativos</w:t>
      </w:r>
      <w:r>
        <w:rPr>
          <w:rFonts w:cstheme="minorHAnsi"/>
          <w:sz w:val="24"/>
          <w:szCs w:val="24"/>
        </w:rPr>
        <w:t xml:space="preserve"> </w:t>
      </w:r>
      <w:r w:rsidRPr="00AB3547">
        <w:rPr>
          <w:rFonts w:cstheme="minorHAnsi"/>
          <w:sz w:val="24"/>
          <w:szCs w:val="24"/>
        </w:rPr>
        <w:t>Turísticos do estado;</w:t>
      </w:r>
      <w:r>
        <w:rPr>
          <w:rFonts w:cstheme="minorHAnsi"/>
          <w:sz w:val="24"/>
          <w:szCs w:val="24"/>
        </w:rPr>
        <w:t xml:space="preserve"> </w:t>
      </w:r>
      <w:r w:rsidRPr="00AB3547">
        <w:rPr>
          <w:rFonts w:cstheme="minorHAnsi"/>
          <w:sz w:val="24"/>
          <w:szCs w:val="24"/>
        </w:rPr>
        <w:t>VII - elaborar e promover campanhas promocionais do destino Espírito Santo;</w:t>
      </w:r>
    </w:p>
    <w:p w14:paraId="41E94DF3" w14:textId="35086130" w:rsidR="00AB3547" w:rsidRPr="004E04C7" w:rsidRDefault="00AB3547" w:rsidP="00AB3547">
      <w:pPr>
        <w:spacing w:after="120" w:line="300" w:lineRule="auto"/>
        <w:contextualSpacing/>
        <w:jc w:val="both"/>
        <w:rPr>
          <w:rFonts w:cstheme="minorHAnsi"/>
          <w:sz w:val="24"/>
          <w:szCs w:val="24"/>
        </w:rPr>
      </w:pPr>
      <w:r w:rsidRPr="00AB3547">
        <w:rPr>
          <w:rFonts w:cstheme="minorHAnsi"/>
          <w:sz w:val="24"/>
          <w:szCs w:val="24"/>
        </w:rPr>
        <w:t>VIII - articular a elaboração de um Sistema de Informações Turísticas do estado do Espírito Santo;</w:t>
      </w:r>
      <w:r>
        <w:rPr>
          <w:rFonts w:cstheme="minorHAnsi"/>
          <w:sz w:val="24"/>
          <w:szCs w:val="24"/>
        </w:rPr>
        <w:t xml:space="preserve"> </w:t>
      </w:r>
      <w:r w:rsidRPr="00AB3547">
        <w:rPr>
          <w:rFonts w:cstheme="minorHAnsi"/>
          <w:sz w:val="24"/>
          <w:szCs w:val="24"/>
        </w:rPr>
        <w:t>IX - realizar o monitoramento constante do fluxo turístico; e</w:t>
      </w:r>
      <w:r>
        <w:rPr>
          <w:rFonts w:cstheme="minorHAnsi"/>
          <w:sz w:val="24"/>
          <w:szCs w:val="24"/>
        </w:rPr>
        <w:t xml:space="preserve"> </w:t>
      </w:r>
      <w:r w:rsidRPr="00AB3547">
        <w:rPr>
          <w:rFonts w:cstheme="minorHAnsi"/>
          <w:sz w:val="24"/>
          <w:szCs w:val="24"/>
        </w:rPr>
        <w:t>X - gerenciar o Observatório do Turismo, desenvolvendo a análise e sistematização dos dados relativos ao</w:t>
      </w:r>
      <w:r>
        <w:rPr>
          <w:rFonts w:cstheme="minorHAnsi"/>
          <w:sz w:val="24"/>
          <w:szCs w:val="24"/>
        </w:rPr>
        <w:t xml:space="preserve"> </w:t>
      </w:r>
      <w:r w:rsidRPr="00AB3547">
        <w:rPr>
          <w:rFonts w:cstheme="minorHAnsi"/>
          <w:sz w:val="24"/>
          <w:szCs w:val="24"/>
        </w:rPr>
        <w:t>desempenho do setor turístico e das atividades associadas.</w:t>
      </w:r>
    </w:p>
    <w:p w14:paraId="665B5357" w14:textId="64159EAE" w:rsidR="00ED08EF" w:rsidRPr="00DF0058" w:rsidRDefault="002526AA" w:rsidP="004E04C7">
      <w:pPr>
        <w:pStyle w:val="Ttulo4"/>
        <w:spacing w:line="300" w:lineRule="auto"/>
        <w:rPr>
          <w:rFonts w:cstheme="minorHAnsi"/>
          <w:b/>
          <w:iCs w:val="0"/>
          <w:szCs w:val="24"/>
        </w:rPr>
      </w:pPr>
      <w:r w:rsidRPr="00DF0058">
        <w:rPr>
          <w:rFonts w:cstheme="minorHAnsi"/>
          <w:b/>
          <w:iCs w:val="0"/>
          <w:szCs w:val="24"/>
        </w:rPr>
        <w:t>3.3.4.2</w:t>
      </w:r>
      <w:r w:rsidR="00ED08EF" w:rsidRPr="00DF0058">
        <w:rPr>
          <w:rFonts w:cstheme="minorHAnsi"/>
          <w:b/>
          <w:iCs w:val="0"/>
          <w:szCs w:val="24"/>
        </w:rPr>
        <w:t xml:space="preserve"> Gerência de </w:t>
      </w:r>
      <w:r w:rsidR="00AF099F" w:rsidRPr="00DF0058">
        <w:rPr>
          <w:rFonts w:cstheme="minorHAnsi"/>
          <w:b/>
          <w:iCs w:val="0"/>
          <w:szCs w:val="24"/>
        </w:rPr>
        <w:t>Gestão do Turismo</w:t>
      </w:r>
      <w:r w:rsidR="00ED08EF" w:rsidRPr="00DF0058">
        <w:rPr>
          <w:rFonts w:cstheme="minorHAnsi"/>
          <w:b/>
          <w:iCs w:val="0"/>
          <w:szCs w:val="24"/>
        </w:rPr>
        <w:t xml:space="preserve"> (GE</w:t>
      </w:r>
      <w:r w:rsidR="00AF099F" w:rsidRPr="00DF0058">
        <w:rPr>
          <w:rFonts w:cstheme="minorHAnsi"/>
          <w:b/>
          <w:iCs w:val="0"/>
          <w:szCs w:val="24"/>
        </w:rPr>
        <w:t>STUR</w:t>
      </w:r>
      <w:r w:rsidR="00ED08EF" w:rsidRPr="00DF0058">
        <w:rPr>
          <w:rFonts w:cstheme="minorHAnsi"/>
          <w:b/>
          <w:iCs w:val="0"/>
          <w:szCs w:val="24"/>
        </w:rPr>
        <w:t>)</w:t>
      </w:r>
    </w:p>
    <w:p w14:paraId="795AC8FE" w14:textId="77777777" w:rsidR="00AF099F" w:rsidRPr="004E04C7" w:rsidRDefault="00AF099F" w:rsidP="00AF099F">
      <w:pPr>
        <w:spacing w:after="120" w:line="300" w:lineRule="auto"/>
        <w:contextualSpacing/>
        <w:jc w:val="both"/>
        <w:rPr>
          <w:rFonts w:cstheme="minorHAnsi"/>
          <w:sz w:val="24"/>
          <w:szCs w:val="24"/>
        </w:rPr>
      </w:pPr>
      <w:r w:rsidRPr="004E04C7">
        <w:rPr>
          <w:rFonts w:cstheme="minorHAnsi"/>
          <w:sz w:val="24"/>
          <w:szCs w:val="24"/>
        </w:rPr>
        <w:t xml:space="preserve">À Gerência de Gestão do Turismo compete promover ações que visem à avaliação e revisão do Plano de Desenvolvimento Sustentável do Turismo do Estado do Espírito Santo - 2025; promover, elaborar e coordenar no Estado as atividades do Programa de Regionalização do Turismo - PRT; promover ações que visem ao aprimoramento da gestão pública do turismo; articular e fomentar a integração dos arranjos produtivos locais na gestão do turismo; </w:t>
      </w:r>
      <w:r>
        <w:rPr>
          <w:rFonts w:cstheme="minorHAnsi"/>
          <w:sz w:val="24"/>
          <w:szCs w:val="24"/>
        </w:rPr>
        <w:t>p</w:t>
      </w:r>
      <w:r w:rsidRPr="004E04C7">
        <w:rPr>
          <w:rFonts w:cstheme="minorHAnsi"/>
          <w:sz w:val="24"/>
          <w:szCs w:val="24"/>
        </w:rPr>
        <w:t xml:space="preserve">romover e executar as ações previstas no Programa Qualifica ES Turismo; promover e articular campanhas de conscientização turística; </w:t>
      </w:r>
      <w:r w:rsidRPr="004E04C7">
        <w:rPr>
          <w:rFonts w:cstheme="minorHAnsi"/>
          <w:sz w:val="24"/>
          <w:szCs w:val="24"/>
        </w:rPr>
        <w:lastRenderedPageBreak/>
        <w:t>promover e executar ações visando à Certificação de Qualidade do Turismo; outras atividades correlatas.</w:t>
      </w:r>
    </w:p>
    <w:p w14:paraId="30E90925" w14:textId="77777777" w:rsidR="00AF099F" w:rsidRPr="004E04C7" w:rsidRDefault="00AF099F" w:rsidP="004E04C7">
      <w:pPr>
        <w:spacing w:after="120" w:line="300" w:lineRule="auto"/>
        <w:contextualSpacing/>
        <w:jc w:val="both"/>
        <w:rPr>
          <w:rFonts w:cstheme="minorHAnsi"/>
          <w:sz w:val="24"/>
          <w:szCs w:val="24"/>
        </w:rPr>
      </w:pPr>
    </w:p>
    <w:p w14:paraId="07BF19D2" w14:textId="30787C54" w:rsidR="002526AA" w:rsidRPr="004E04C7" w:rsidRDefault="002526AA" w:rsidP="0096622D">
      <w:pPr>
        <w:pStyle w:val="Ttulo3"/>
        <w:spacing w:line="300" w:lineRule="auto"/>
        <w:rPr>
          <w:rFonts w:cstheme="minorHAnsi"/>
        </w:rPr>
      </w:pPr>
      <w:bookmarkStart w:id="17" w:name="_Toc160550527"/>
      <w:r w:rsidRPr="004E04C7">
        <w:rPr>
          <w:rFonts w:cstheme="minorHAnsi"/>
        </w:rPr>
        <w:t>3.3.5</w:t>
      </w:r>
      <w:r w:rsidR="00573CF7" w:rsidRPr="004E04C7">
        <w:rPr>
          <w:rFonts w:cstheme="minorHAnsi"/>
        </w:rPr>
        <w:t xml:space="preserve"> Su</w:t>
      </w:r>
      <w:r w:rsidR="00D336F9">
        <w:rPr>
          <w:rFonts w:cstheme="minorHAnsi"/>
        </w:rPr>
        <w:t xml:space="preserve">bsecretaria de Estado de Gestão </w:t>
      </w:r>
      <w:proofErr w:type="gramStart"/>
      <w:r w:rsidR="00D336F9">
        <w:rPr>
          <w:rFonts w:cstheme="minorHAnsi"/>
        </w:rPr>
        <w:t>Administrativa  (</w:t>
      </w:r>
      <w:proofErr w:type="gramEnd"/>
      <w:r w:rsidR="00D336F9">
        <w:rPr>
          <w:rFonts w:cstheme="minorHAnsi"/>
        </w:rPr>
        <w:t>SUBGEAD</w:t>
      </w:r>
      <w:r w:rsidR="00573CF7" w:rsidRPr="004E04C7">
        <w:rPr>
          <w:rFonts w:cstheme="minorHAnsi"/>
        </w:rPr>
        <w:t>)</w:t>
      </w:r>
      <w:bookmarkEnd w:id="17"/>
    </w:p>
    <w:p w14:paraId="2F2B417A" w14:textId="2210DBAF" w:rsidR="002526AA" w:rsidRPr="00DF0058" w:rsidRDefault="00D336F9" w:rsidP="00DF0058">
      <w:pPr>
        <w:pStyle w:val="Ttulo4"/>
        <w:spacing w:line="300" w:lineRule="auto"/>
        <w:rPr>
          <w:rFonts w:cstheme="minorHAnsi"/>
          <w:b/>
          <w:iCs w:val="0"/>
          <w:szCs w:val="24"/>
        </w:rPr>
      </w:pPr>
      <w:bookmarkStart w:id="18" w:name="_Toc160550528"/>
      <w:r w:rsidRPr="00DF0058">
        <w:rPr>
          <w:rFonts w:cstheme="minorHAnsi"/>
          <w:b/>
          <w:iCs w:val="0"/>
          <w:szCs w:val="24"/>
        </w:rPr>
        <w:t>3.3.5.1</w:t>
      </w:r>
      <w:r w:rsidR="00573CF7" w:rsidRPr="00DF0058">
        <w:rPr>
          <w:rFonts w:cstheme="minorHAnsi"/>
          <w:b/>
          <w:iCs w:val="0"/>
          <w:szCs w:val="24"/>
        </w:rPr>
        <w:t xml:space="preserve"> Gerência Técnico</w:t>
      </w:r>
      <w:r w:rsidR="00A93AE6" w:rsidRPr="00DF0058">
        <w:rPr>
          <w:rFonts w:cstheme="minorHAnsi"/>
          <w:b/>
          <w:iCs w:val="0"/>
          <w:szCs w:val="24"/>
        </w:rPr>
        <w:t>-</w:t>
      </w:r>
      <w:r w:rsidR="00573CF7" w:rsidRPr="00DF0058">
        <w:rPr>
          <w:rFonts w:cstheme="minorHAnsi"/>
          <w:b/>
          <w:iCs w:val="0"/>
          <w:szCs w:val="24"/>
        </w:rPr>
        <w:t>Administrativa (GETAD)</w:t>
      </w:r>
      <w:bookmarkEnd w:id="18"/>
    </w:p>
    <w:p w14:paraId="076BA3ED" w14:textId="456A6176" w:rsidR="00DD782D" w:rsidRDefault="0068178B" w:rsidP="004E04C7">
      <w:pPr>
        <w:spacing w:after="120" w:line="300" w:lineRule="auto"/>
        <w:contextualSpacing/>
        <w:jc w:val="both"/>
        <w:rPr>
          <w:rFonts w:cstheme="minorHAnsi"/>
          <w:sz w:val="24"/>
          <w:szCs w:val="24"/>
        </w:rPr>
      </w:pPr>
      <w:r w:rsidRPr="004E04C7">
        <w:rPr>
          <w:rFonts w:cstheme="minorHAnsi"/>
          <w:sz w:val="24"/>
          <w:szCs w:val="24"/>
        </w:rPr>
        <w:t>A</w:t>
      </w:r>
      <w:r w:rsidR="00573CF7" w:rsidRPr="004E04C7">
        <w:rPr>
          <w:rFonts w:cstheme="minorHAnsi"/>
          <w:sz w:val="24"/>
          <w:szCs w:val="24"/>
        </w:rPr>
        <w:t xml:space="preserve"> Gerência Técnica</w:t>
      </w:r>
      <w:r w:rsidR="00A93AE6">
        <w:rPr>
          <w:rFonts w:cstheme="minorHAnsi"/>
          <w:sz w:val="24"/>
          <w:szCs w:val="24"/>
        </w:rPr>
        <w:t>-</w:t>
      </w:r>
      <w:r w:rsidR="00573CF7" w:rsidRPr="004E04C7">
        <w:rPr>
          <w:rFonts w:cstheme="minorHAnsi"/>
          <w:sz w:val="24"/>
          <w:szCs w:val="24"/>
        </w:rPr>
        <w:t>Administrativa</w:t>
      </w:r>
      <w:r w:rsidR="00DE1E70">
        <w:rPr>
          <w:rFonts w:cstheme="minorHAnsi"/>
          <w:sz w:val="24"/>
          <w:szCs w:val="24"/>
        </w:rPr>
        <w:t xml:space="preserve"> está vinculada diretamente </w:t>
      </w:r>
      <w:r w:rsidR="00ED08EF" w:rsidRPr="004E04C7">
        <w:rPr>
          <w:rFonts w:cstheme="minorHAnsi"/>
          <w:sz w:val="24"/>
          <w:szCs w:val="24"/>
        </w:rPr>
        <w:t>ao</w:t>
      </w:r>
      <w:r w:rsidR="00DE1E70">
        <w:rPr>
          <w:rFonts w:cstheme="minorHAnsi"/>
          <w:sz w:val="24"/>
          <w:szCs w:val="24"/>
        </w:rPr>
        <w:t xml:space="preserve"> Subsecretário de Gestão Administrativa</w:t>
      </w:r>
      <w:r w:rsidR="00ED08EF" w:rsidRPr="004E04C7">
        <w:rPr>
          <w:rFonts w:cstheme="minorHAnsi"/>
          <w:sz w:val="24"/>
          <w:szCs w:val="24"/>
        </w:rPr>
        <w:t>. À GETAD</w:t>
      </w:r>
      <w:r w:rsidR="00573CF7" w:rsidRPr="004E04C7">
        <w:rPr>
          <w:rFonts w:cstheme="minorHAnsi"/>
          <w:sz w:val="24"/>
          <w:szCs w:val="24"/>
        </w:rPr>
        <w:t xml:space="preserve"> compete o acompanhamento</w:t>
      </w:r>
      <w:r w:rsidR="001254A5" w:rsidRPr="004E04C7">
        <w:rPr>
          <w:rFonts w:cstheme="minorHAnsi"/>
          <w:sz w:val="24"/>
          <w:szCs w:val="24"/>
        </w:rPr>
        <w:t xml:space="preserve"> da execução das despesas da </w:t>
      </w:r>
      <w:r w:rsidR="0096622D">
        <w:rPr>
          <w:rFonts w:cstheme="minorHAnsi"/>
          <w:sz w:val="24"/>
          <w:szCs w:val="24"/>
        </w:rPr>
        <w:t>SETUR</w:t>
      </w:r>
      <w:r w:rsidR="00573CF7" w:rsidRPr="004E04C7">
        <w:rPr>
          <w:rFonts w:cstheme="minorHAnsi"/>
          <w:sz w:val="24"/>
          <w:szCs w:val="24"/>
        </w:rPr>
        <w:t>, sob os aspectos qualitativos e quantitativos; análise, triagem, instrução e saneamento de processos de execução de despesas para deliberação superior; a programação, organização e controle do abastecimento da Secretaria</w:t>
      </w:r>
      <w:r w:rsidR="001254A5" w:rsidRPr="004E04C7">
        <w:rPr>
          <w:rFonts w:cstheme="minorHAnsi"/>
          <w:sz w:val="24"/>
          <w:szCs w:val="24"/>
        </w:rPr>
        <w:t>,</w:t>
      </w:r>
      <w:r w:rsidR="00573CF7" w:rsidRPr="004E04C7">
        <w:rPr>
          <w:rFonts w:cstheme="minorHAnsi"/>
          <w:sz w:val="24"/>
          <w:szCs w:val="24"/>
        </w:rPr>
        <w:t xml:space="preserve"> com os materiais que se fizerem necessários; a supervisão e monitoramento das atividades operacionais a cargo dos grupos de Atuação Instrumental e da Co</w:t>
      </w:r>
      <w:r w:rsidR="001254A5" w:rsidRPr="004E04C7">
        <w:rPr>
          <w:rFonts w:cstheme="minorHAnsi"/>
          <w:sz w:val="24"/>
          <w:szCs w:val="24"/>
        </w:rPr>
        <w:t xml:space="preserve">missão Permanente de Licitação; </w:t>
      </w:r>
      <w:r w:rsidR="00573CF7" w:rsidRPr="004E04C7">
        <w:rPr>
          <w:rFonts w:cstheme="minorHAnsi"/>
          <w:sz w:val="24"/>
          <w:szCs w:val="24"/>
        </w:rPr>
        <w:t>outras atividades correlatas. Os setores financeiro, orçamentário e de recu</w:t>
      </w:r>
      <w:r w:rsidR="00DE1E70">
        <w:rPr>
          <w:rFonts w:cstheme="minorHAnsi"/>
          <w:sz w:val="24"/>
          <w:szCs w:val="24"/>
        </w:rPr>
        <w:t>rsos humanos fazem parte dessa Gerência A</w:t>
      </w:r>
      <w:r w:rsidR="00573CF7" w:rsidRPr="004E04C7">
        <w:rPr>
          <w:rFonts w:cstheme="minorHAnsi"/>
          <w:sz w:val="24"/>
          <w:szCs w:val="24"/>
        </w:rPr>
        <w:t>dministrativa.</w:t>
      </w:r>
    </w:p>
    <w:p w14:paraId="7BC88650" w14:textId="77777777" w:rsidR="00D336F9" w:rsidRDefault="00D336F9" w:rsidP="004E04C7">
      <w:pPr>
        <w:spacing w:after="120" w:line="300" w:lineRule="auto"/>
        <w:contextualSpacing/>
        <w:jc w:val="both"/>
        <w:rPr>
          <w:rFonts w:cstheme="minorHAnsi"/>
          <w:sz w:val="24"/>
          <w:szCs w:val="24"/>
        </w:rPr>
      </w:pPr>
    </w:p>
    <w:p w14:paraId="0962BA23" w14:textId="045678E6" w:rsidR="00DE1E70" w:rsidRPr="00DF0058" w:rsidRDefault="00D336F9" w:rsidP="00DE1E70">
      <w:pPr>
        <w:pStyle w:val="PargrafodaLista"/>
        <w:numPr>
          <w:ilvl w:val="3"/>
          <w:numId w:val="2"/>
        </w:numPr>
        <w:spacing w:after="120" w:line="300" w:lineRule="auto"/>
        <w:jc w:val="both"/>
        <w:rPr>
          <w:rFonts w:eastAsiaTheme="majorEastAsia" w:cstheme="minorHAnsi"/>
          <w:b/>
          <w:color w:val="2F5496" w:themeColor="accent1" w:themeShade="BF"/>
          <w:sz w:val="24"/>
          <w:szCs w:val="24"/>
        </w:rPr>
      </w:pPr>
      <w:r w:rsidRPr="00DF0058">
        <w:rPr>
          <w:rFonts w:eastAsiaTheme="majorEastAsia" w:cstheme="minorHAnsi"/>
          <w:b/>
          <w:color w:val="2F5496" w:themeColor="accent1" w:themeShade="BF"/>
          <w:sz w:val="24"/>
          <w:szCs w:val="24"/>
        </w:rPr>
        <w:t>Gerência de Contratos e Convênios (GECONV)</w:t>
      </w:r>
    </w:p>
    <w:p w14:paraId="1ACDBB1F" w14:textId="71A8D34C" w:rsidR="00DD782D" w:rsidRPr="002350F3" w:rsidRDefault="00DE1E70" w:rsidP="002350F3">
      <w:pPr>
        <w:spacing w:after="120" w:line="300" w:lineRule="auto"/>
        <w:jc w:val="both"/>
        <w:rPr>
          <w:rFonts w:cstheme="minorHAnsi"/>
          <w:color w:val="000000" w:themeColor="text1"/>
          <w:sz w:val="24"/>
          <w:szCs w:val="24"/>
        </w:rPr>
      </w:pPr>
      <w:r w:rsidRPr="00DE1E70">
        <w:rPr>
          <w:rFonts w:cstheme="minorHAnsi"/>
          <w:color w:val="000000" w:themeColor="text1"/>
          <w:sz w:val="24"/>
          <w:szCs w:val="24"/>
        </w:rPr>
        <w:t>A Gerência de Contratos e Convênios está vinculada diretamente à SUBGEAD e tem como competência</w:t>
      </w:r>
      <w:r w:rsidR="002350F3">
        <w:rPr>
          <w:rFonts w:cstheme="minorHAnsi"/>
          <w:color w:val="000000" w:themeColor="text1"/>
          <w:sz w:val="24"/>
          <w:szCs w:val="24"/>
        </w:rPr>
        <w:t xml:space="preserve"> r</w:t>
      </w:r>
      <w:r w:rsidR="002350F3" w:rsidRPr="002350F3">
        <w:rPr>
          <w:rFonts w:cstheme="minorHAnsi"/>
          <w:color w:val="000000" w:themeColor="text1"/>
          <w:sz w:val="24"/>
          <w:szCs w:val="24"/>
        </w:rPr>
        <w:t>edigir, revisar e validar contratos, convênios, termos de cooperação e ajustes congêneres, assegurando conformidade com a legislação vigente</w:t>
      </w:r>
      <w:r w:rsidR="002350F3">
        <w:rPr>
          <w:rFonts w:cstheme="minorHAnsi"/>
          <w:color w:val="000000" w:themeColor="text1"/>
          <w:sz w:val="24"/>
          <w:szCs w:val="24"/>
        </w:rPr>
        <w:t>; m</w:t>
      </w:r>
      <w:r w:rsidR="002350F3" w:rsidRPr="002350F3">
        <w:rPr>
          <w:rFonts w:cstheme="minorHAnsi"/>
          <w:color w:val="000000" w:themeColor="text1"/>
          <w:sz w:val="24"/>
          <w:szCs w:val="24"/>
        </w:rPr>
        <w:t>onitorar prazos, vigência, aditivos, obrigações contratuais e metas pactuadas, garantindo o cumprimento dos objetivos</w:t>
      </w:r>
      <w:r w:rsidR="002350F3">
        <w:rPr>
          <w:rFonts w:cstheme="minorHAnsi"/>
          <w:color w:val="000000" w:themeColor="text1"/>
          <w:sz w:val="24"/>
          <w:szCs w:val="24"/>
        </w:rPr>
        <w:t>; a</w:t>
      </w:r>
      <w:r w:rsidR="002350F3" w:rsidRPr="002350F3">
        <w:rPr>
          <w:rFonts w:cstheme="minorHAnsi"/>
          <w:color w:val="000000" w:themeColor="text1"/>
          <w:sz w:val="24"/>
          <w:szCs w:val="24"/>
        </w:rPr>
        <w:t>poiar a atuação dos fiscais e gestores de contratos, promovendo orientações e verificações quanto à execução física e financeira</w:t>
      </w:r>
      <w:r w:rsidR="002350F3">
        <w:rPr>
          <w:rFonts w:cstheme="minorHAnsi"/>
          <w:color w:val="000000" w:themeColor="text1"/>
          <w:sz w:val="24"/>
          <w:szCs w:val="24"/>
        </w:rPr>
        <w:t>; a</w:t>
      </w:r>
      <w:r w:rsidR="002350F3" w:rsidRPr="002350F3">
        <w:rPr>
          <w:rFonts w:cstheme="minorHAnsi"/>
          <w:color w:val="000000" w:themeColor="text1"/>
          <w:sz w:val="24"/>
          <w:szCs w:val="24"/>
        </w:rPr>
        <w:t xml:space="preserve">tuar como elo entre o órgão e parceiros externos (órgãos públicos, entidades privadas, </w:t>
      </w:r>
      <w:proofErr w:type="spellStart"/>
      <w:r w:rsidR="002350F3" w:rsidRPr="002350F3">
        <w:rPr>
          <w:rFonts w:cstheme="minorHAnsi"/>
          <w:color w:val="000000" w:themeColor="text1"/>
          <w:sz w:val="24"/>
          <w:szCs w:val="24"/>
        </w:rPr>
        <w:t>OSCs</w:t>
      </w:r>
      <w:proofErr w:type="spellEnd"/>
      <w:r w:rsidR="002350F3" w:rsidRPr="002350F3">
        <w:rPr>
          <w:rFonts w:cstheme="minorHAnsi"/>
          <w:color w:val="000000" w:themeColor="text1"/>
          <w:sz w:val="24"/>
          <w:szCs w:val="24"/>
        </w:rPr>
        <w:t>), promovendo o alinhamento técnico e jurídico.</w:t>
      </w:r>
      <w:r w:rsidR="002350F3">
        <w:rPr>
          <w:rFonts w:cstheme="minorHAnsi"/>
          <w:color w:val="000000" w:themeColor="text1"/>
          <w:sz w:val="24"/>
          <w:szCs w:val="24"/>
        </w:rPr>
        <w:t xml:space="preserve"> A GECONV é uma gerência estratégica para asseguração da transparência, legalidade e eficiência na aplicação de recursos públicos.</w:t>
      </w:r>
    </w:p>
    <w:p w14:paraId="6D13F2C0" w14:textId="549AB9B0" w:rsidR="002526AA" w:rsidRPr="004E04C7" w:rsidRDefault="00573CF7" w:rsidP="0096622D">
      <w:pPr>
        <w:pStyle w:val="Ttulo2"/>
        <w:spacing w:line="300" w:lineRule="auto"/>
        <w:rPr>
          <w:rFonts w:cstheme="minorHAnsi"/>
          <w:szCs w:val="24"/>
        </w:rPr>
      </w:pPr>
      <w:bookmarkStart w:id="19" w:name="_Toc160550529"/>
      <w:r w:rsidRPr="004E04C7">
        <w:rPr>
          <w:rFonts w:cstheme="minorHAnsi"/>
          <w:szCs w:val="24"/>
        </w:rPr>
        <w:lastRenderedPageBreak/>
        <w:t>3.</w:t>
      </w:r>
      <w:r w:rsidR="002526AA" w:rsidRPr="004E04C7">
        <w:rPr>
          <w:rFonts w:cstheme="minorHAnsi"/>
          <w:szCs w:val="24"/>
        </w:rPr>
        <w:t>4</w:t>
      </w:r>
      <w:r w:rsidRPr="004E04C7">
        <w:rPr>
          <w:rFonts w:cstheme="minorHAnsi"/>
          <w:szCs w:val="24"/>
        </w:rPr>
        <w:t xml:space="preserve"> SERVIÇOS PRESTADOS</w:t>
      </w:r>
      <w:bookmarkEnd w:id="19"/>
    </w:p>
    <w:p w14:paraId="52784D9B" w14:textId="2DC4B6A2" w:rsidR="00573CF7" w:rsidRPr="004E04C7" w:rsidRDefault="00573CF7" w:rsidP="004E04C7">
      <w:pPr>
        <w:pStyle w:val="Ttulo3"/>
        <w:spacing w:after="120" w:line="300" w:lineRule="auto"/>
        <w:contextualSpacing/>
        <w:rPr>
          <w:rFonts w:cstheme="minorHAnsi"/>
        </w:rPr>
      </w:pPr>
      <w:bookmarkStart w:id="20" w:name="_Toc160550530"/>
      <w:r w:rsidRPr="004E04C7">
        <w:rPr>
          <w:rFonts w:cstheme="minorHAnsi"/>
        </w:rPr>
        <w:t>3.</w:t>
      </w:r>
      <w:r w:rsidR="002526AA" w:rsidRPr="004E04C7">
        <w:rPr>
          <w:rFonts w:cstheme="minorHAnsi"/>
        </w:rPr>
        <w:t>4</w:t>
      </w:r>
      <w:r w:rsidRPr="004E04C7">
        <w:rPr>
          <w:rFonts w:cstheme="minorHAnsi"/>
        </w:rPr>
        <w:t xml:space="preserve">.1 </w:t>
      </w:r>
      <w:proofErr w:type="spellStart"/>
      <w:r w:rsidRPr="004E04C7">
        <w:rPr>
          <w:rFonts w:cstheme="minorHAnsi"/>
        </w:rPr>
        <w:t>Cadastur</w:t>
      </w:r>
      <w:bookmarkEnd w:id="20"/>
      <w:proofErr w:type="spellEnd"/>
    </w:p>
    <w:p w14:paraId="2ED905B0" w14:textId="760E6916" w:rsidR="001A5616" w:rsidRPr="004E04C7" w:rsidRDefault="001A5616" w:rsidP="004E04C7">
      <w:pPr>
        <w:spacing w:afterLines="40" w:after="96" w:line="300" w:lineRule="auto"/>
        <w:contextualSpacing/>
        <w:jc w:val="both"/>
        <w:rPr>
          <w:rFonts w:cstheme="minorHAnsi"/>
          <w:sz w:val="24"/>
          <w:szCs w:val="24"/>
        </w:rPr>
      </w:pPr>
      <w:r w:rsidRPr="004E04C7">
        <w:rPr>
          <w:rFonts w:cstheme="minorHAnsi"/>
          <w:sz w:val="24"/>
          <w:szCs w:val="24"/>
        </w:rPr>
        <w:t>CADASTUR é o Sistema de Cadastro de pessoas físicas e jurídicas que atuam no setor do turismo. Executado pelo Ministério do Turismo, em parceria com os Órgãos Oficiais de Turismo nos 26 (vinte e seis) Estados do Brasil e no Distrito Federal, permite o acesso a diferentes dados sobre os Prestadores de Serviços Turísticos cadastrados. O CADASTUR visa promover o ordenamento, a formalização e a legalização dos prestadores de serviços turísticos no Brasil, por meio do cadastro de empresas e profissionais do setor.</w:t>
      </w:r>
    </w:p>
    <w:p w14:paraId="45AC23CB" w14:textId="6B10CEB9" w:rsidR="001A5616" w:rsidRPr="004E04C7" w:rsidRDefault="001A5616" w:rsidP="004E04C7">
      <w:pPr>
        <w:pStyle w:val="Ttulo3"/>
        <w:spacing w:after="120" w:line="300" w:lineRule="auto"/>
        <w:contextualSpacing/>
        <w:rPr>
          <w:rFonts w:cstheme="minorHAnsi"/>
        </w:rPr>
      </w:pPr>
      <w:bookmarkStart w:id="21" w:name="_Toc160550531"/>
      <w:r w:rsidRPr="004E04C7">
        <w:rPr>
          <w:rFonts w:cstheme="minorHAnsi"/>
        </w:rPr>
        <w:t>3.</w:t>
      </w:r>
      <w:r w:rsidR="002526AA" w:rsidRPr="004E04C7">
        <w:rPr>
          <w:rFonts w:cstheme="minorHAnsi"/>
        </w:rPr>
        <w:t>4</w:t>
      </w:r>
      <w:r w:rsidRPr="004E04C7">
        <w:rPr>
          <w:rFonts w:cstheme="minorHAnsi"/>
        </w:rPr>
        <w:t>.2 Observatório do Turismo</w:t>
      </w:r>
      <w:bookmarkEnd w:id="21"/>
    </w:p>
    <w:p w14:paraId="46DBE548" w14:textId="77777777" w:rsidR="008F4082" w:rsidRPr="008F4082" w:rsidRDefault="008F4082" w:rsidP="008F4082">
      <w:pPr>
        <w:pStyle w:val="Ttulo3"/>
        <w:spacing w:after="120" w:line="300" w:lineRule="auto"/>
        <w:contextualSpacing/>
        <w:jc w:val="both"/>
        <w:rPr>
          <w:rFonts w:cstheme="minorHAnsi"/>
          <w:b w:val="0"/>
          <w:bCs/>
          <w:color w:val="auto"/>
        </w:rPr>
      </w:pPr>
      <w:bookmarkStart w:id="22" w:name="_Toc160550532"/>
      <w:r w:rsidRPr="008F4082">
        <w:rPr>
          <w:rFonts w:cstheme="minorHAnsi"/>
          <w:b w:val="0"/>
          <w:bCs/>
          <w:color w:val="auto"/>
        </w:rPr>
        <w:t>O Observatório do Turismo é um instrumento da Política de Turismo Sustentável do Estado do Espírito Santo, implementado pela Secretaria de Estado do Turismo (</w:t>
      </w:r>
      <w:proofErr w:type="spellStart"/>
      <w:r w:rsidRPr="008F4082">
        <w:rPr>
          <w:rFonts w:cstheme="minorHAnsi"/>
          <w:b w:val="0"/>
          <w:bCs/>
          <w:color w:val="auto"/>
        </w:rPr>
        <w:t>Setur-ES</w:t>
      </w:r>
      <w:proofErr w:type="spellEnd"/>
      <w:r w:rsidRPr="008F4082">
        <w:rPr>
          <w:rFonts w:cstheme="minorHAnsi"/>
          <w:b w:val="0"/>
          <w:bCs/>
          <w:color w:val="auto"/>
        </w:rPr>
        <w:t>). Criado com a finalidade de realizar estudos, desenvolver pesquisas, promover inovação e disseminar informações qualificadas sobre a evolução da atividade turística no Estado, o Observatório contribui diretamente para o fortalecimento da gestão pública e para a tomada de decisões estratégicas no setor.</w:t>
      </w:r>
    </w:p>
    <w:p w14:paraId="7CF7DAD6" w14:textId="77777777" w:rsidR="008F4082" w:rsidRPr="008F4082" w:rsidRDefault="008F4082" w:rsidP="008F4082">
      <w:pPr>
        <w:pStyle w:val="Ttulo3"/>
        <w:spacing w:after="120" w:line="300" w:lineRule="auto"/>
        <w:contextualSpacing/>
        <w:jc w:val="both"/>
        <w:rPr>
          <w:rFonts w:cstheme="minorHAnsi"/>
          <w:b w:val="0"/>
          <w:bCs/>
          <w:color w:val="auto"/>
        </w:rPr>
      </w:pPr>
      <w:r w:rsidRPr="008F4082">
        <w:rPr>
          <w:rFonts w:cstheme="minorHAnsi"/>
          <w:b w:val="0"/>
          <w:bCs/>
          <w:color w:val="auto"/>
        </w:rPr>
        <w:t>Entre os principais objetivos do Observatório do Turismo, destacam-se:</w:t>
      </w:r>
    </w:p>
    <w:p w14:paraId="4B934239" w14:textId="77777777" w:rsidR="008F4082" w:rsidRPr="008F4082" w:rsidRDefault="008F4082" w:rsidP="008F4082">
      <w:pPr>
        <w:pStyle w:val="Ttulo3"/>
        <w:spacing w:after="120" w:line="300" w:lineRule="auto"/>
        <w:contextualSpacing/>
        <w:jc w:val="both"/>
        <w:rPr>
          <w:rFonts w:cstheme="minorHAnsi"/>
          <w:b w:val="0"/>
          <w:bCs/>
          <w:color w:val="auto"/>
        </w:rPr>
      </w:pPr>
      <w:r w:rsidRPr="008F4082">
        <w:rPr>
          <w:rFonts w:cstheme="minorHAnsi"/>
          <w:b w:val="0"/>
          <w:bCs/>
          <w:color w:val="auto"/>
        </w:rPr>
        <w:t>I - Realizar estudos e pesquisas sobre a evolução da atividade turística no Estado;</w:t>
      </w:r>
    </w:p>
    <w:p w14:paraId="6B604F8F" w14:textId="77777777" w:rsidR="008F4082" w:rsidRPr="008F4082" w:rsidRDefault="008F4082" w:rsidP="008F4082">
      <w:pPr>
        <w:pStyle w:val="Ttulo3"/>
        <w:spacing w:after="120" w:line="300" w:lineRule="auto"/>
        <w:contextualSpacing/>
        <w:jc w:val="both"/>
        <w:rPr>
          <w:rFonts w:cstheme="minorHAnsi"/>
          <w:b w:val="0"/>
          <w:bCs/>
          <w:color w:val="auto"/>
        </w:rPr>
      </w:pPr>
      <w:r w:rsidRPr="008F4082">
        <w:rPr>
          <w:rFonts w:cstheme="minorHAnsi"/>
          <w:b w:val="0"/>
          <w:bCs/>
          <w:color w:val="auto"/>
        </w:rPr>
        <w:t>II - Compartilhar informações que auxiliem e promovam a gestão pública do turismo em todo território estadual, de forma regular e periódica;</w:t>
      </w:r>
    </w:p>
    <w:p w14:paraId="68D90C65" w14:textId="77777777" w:rsidR="008F4082" w:rsidRPr="008F4082" w:rsidRDefault="008F4082" w:rsidP="008F4082">
      <w:pPr>
        <w:pStyle w:val="Ttulo3"/>
        <w:spacing w:after="120" w:line="300" w:lineRule="auto"/>
        <w:contextualSpacing/>
        <w:jc w:val="both"/>
        <w:rPr>
          <w:rFonts w:cstheme="minorHAnsi"/>
          <w:b w:val="0"/>
          <w:bCs/>
          <w:color w:val="auto"/>
        </w:rPr>
      </w:pPr>
      <w:r w:rsidRPr="008F4082">
        <w:rPr>
          <w:rFonts w:cstheme="minorHAnsi"/>
          <w:b w:val="0"/>
          <w:bCs/>
          <w:color w:val="auto"/>
        </w:rPr>
        <w:t>III - Monitorar e avaliar o desempenho do setor turístico por meio de indicadores;</w:t>
      </w:r>
    </w:p>
    <w:p w14:paraId="69BD6AD0" w14:textId="77777777" w:rsidR="008F4082" w:rsidRPr="008F4082" w:rsidRDefault="008F4082" w:rsidP="008F4082">
      <w:pPr>
        <w:pStyle w:val="Ttulo3"/>
        <w:spacing w:after="120" w:line="300" w:lineRule="auto"/>
        <w:contextualSpacing/>
        <w:jc w:val="both"/>
        <w:rPr>
          <w:rFonts w:cstheme="minorHAnsi"/>
          <w:b w:val="0"/>
          <w:bCs/>
          <w:color w:val="auto"/>
        </w:rPr>
      </w:pPr>
      <w:r w:rsidRPr="008F4082">
        <w:rPr>
          <w:rFonts w:cstheme="minorHAnsi"/>
          <w:b w:val="0"/>
          <w:bCs/>
          <w:color w:val="auto"/>
        </w:rPr>
        <w:t>IV - Subsidiar, por meio de estudos técnicos, a implementação de estratégias e políticas públicas;</w:t>
      </w:r>
    </w:p>
    <w:p w14:paraId="22B78B86" w14:textId="77777777" w:rsidR="008F4082" w:rsidRPr="008F4082" w:rsidRDefault="008F4082" w:rsidP="008F4082">
      <w:pPr>
        <w:pStyle w:val="Ttulo3"/>
        <w:spacing w:after="120" w:line="300" w:lineRule="auto"/>
        <w:contextualSpacing/>
        <w:jc w:val="both"/>
        <w:rPr>
          <w:rFonts w:cstheme="minorHAnsi"/>
          <w:b w:val="0"/>
          <w:bCs/>
          <w:color w:val="auto"/>
        </w:rPr>
      </w:pPr>
      <w:r w:rsidRPr="008F4082">
        <w:rPr>
          <w:rFonts w:cstheme="minorHAnsi"/>
          <w:b w:val="0"/>
          <w:bCs/>
          <w:color w:val="auto"/>
        </w:rPr>
        <w:t>V - Gerar informações para atração de investimentos privados, em conformidade com os planos de desenvolvimento regionais; e</w:t>
      </w:r>
    </w:p>
    <w:p w14:paraId="767064F9" w14:textId="77777777" w:rsidR="008F4082" w:rsidRDefault="008F4082" w:rsidP="008F4082">
      <w:pPr>
        <w:pStyle w:val="Ttulo3"/>
        <w:spacing w:after="120" w:line="300" w:lineRule="auto"/>
        <w:contextualSpacing/>
        <w:jc w:val="both"/>
        <w:rPr>
          <w:rFonts w:cstheme="minorHAnsi"/>
          <w:b w:val="0"/>
          <w:bCs/>
          <w:color w:val="auto"/>
        </w:rPr>
      </w:pPr>
      <w:r w:rsidRPr="008F4082">
        <w:rPr>
          <w:rFonts w:cstheme="minorHAnsi"/>
          <w:b w:val="0"/>
          <w:bCs/>
          <w:color w:val="auto"/>
        </w:rPr>
        <w:t>VI - Instrumentalizar e capacitar gestores da atividade turística para realizar e contribuir, de forma autônoma e adicional, com estudos e pesquisas, ampliando a rede de produção e alimentação de dados do Observatório do Turismo do Estado do Espírito Santo.</w:t>
      </w:r>
    </w:p>
    <w:p w14:paraId="746FCF38" w14:textId="77777777" w:rsidR="00AB3547" w:rsidRPr="008F4082" w:rsidRDefault="00AB3547" w:rsidP="00AB3547"/>
    <w:p w14:paraId="020AF747" w14:textId="66507ED0" w:rsidR="001A5616" w:rsidRPr="00DF0058" w:rsidRDefault="001A5616" w:rsidP="008F4082">
      <w:pPr>
        <w:pStyle w:val="Ttulo3"/>
        <w:spacing w:after="120" w:line="300" w:lineRule="auto"/>
        <w:contextualSpacing/>
        <w:jc w:val="both"/>
        <w:rPr>
          <w:rFonts w:cstheme="minorHAnsi"/>
        </w:rPr>
      </w:pPr>
      <w:r w:rsidRPr="00DF0058">
        <w:rPr>
          <w:rFonts w:cstheme="minorHAnsi"/>
        </w:rPr>
        <w:lastRenderedPageBreak/>
        <w:t>3.</w:t>
      </w:r>
      <w:r w:rsidR="002526AA" w:rsidRPr="00DF0058">
        <w:rPr>
          <w:rFonts w:cstheme="minorHAnsi"/>
        </w:rPr>
        <w:t>4</w:t>
      </w:r>
      <w:r w:rsidRPr="00DF0058">
        <w:rPr>
          <w:rFonts w:cstheme="minorHAnsi"/>
        </w:rPr>
        <w:t>.3 Programa para Qualificação do Turismo</w:t>
      </w:r>
      <w:bookmarkEnd w:id="22"/>
    </w:p>
    <w:p w14:paraId="0E6EBE58" w14:textId="4ED282C8" w:rsidR="002526AA" w:rsidRPr="00DF0058" w:rsidRDefault="002526AA" w:rsidP="0096622D">
      <w:pPr>
        <w:pStyle w:val="Ttulo4"/>
        <w:spacing w:line="300" w:lineRule="auto"/>
        <w:rPr>
          <w:rFonts w:cstheme="minorHAnsi"/>
          <w:b/>
          <w:iCs w:val="0"/>
          <w:szCs w:val="24"/>
        </w:rPr>
      </w:pPr>
      <w:r w:rsidRPr="00DF0058">
        <w:rPr>
          <w:rFonts w:cstheme="minorHAnsi"/>
          <w:b/>
          <w:iCs w:val="0"/>
          <w:szCs w:val="24"/>
        </w:rPr>
        <w:t>3.4</w:t>
      </w:r>
      <w:r w:rsidR="001A5616" w:rsidRPr="00DF0058">
        <w:rPr>
          <w:rFonts w:cstheme="minorHAnsi"/>
          <w:b/>
          <w:iCs w:val="0"/>
          <w:szCs w:val="24"/>
        </w:rPr>
        <w:t>.</w:t>
      </w:r>
      <w:r w:rsidRPr="00DF0058">
        <w:rPr>
          <w:rFonts w:cstheme="minorHAnsi"/>
          <w:b/>
          <w:iCs w:val="0"/>
          <w:szCs w:val="24"/>
        </w:rPr>
        <w:t>3.1</w:t>
      </w:r>
      <w:r w:rsidR="001A5616" w:rsidRPr="00DF0058">
        <w:rPr>
          <w:rFonts w:cstheme="minorHAnsi"/>
          <w:b/>
          <w:iCs w:val="0"/>
          <w:szCs w:val="24"/>
        </w:rPr>
        <w:t xml:space="preserve"> Programa para Qualificação de Segmentos Turísticos</w:t>
      </w:r>
    </w:p>
    <w:p w14:paraId="49C51543" w14:textId="730D9764" w:rsidR="001A5616" w:rsidRPr="004E04C7" w:rsidRDefault="001A5616" w:rsidP="004E04C7">
      <w:pPr>
        <w:spacing w:after="120" w:line="300" w:lineRule="auto"/>
        <w:contextualSpacing/>
        <w:jc w:val="both"/>
        <w:rPr>
          <w:rFonts w:cstheme="minorHAnsi"/>
          <w:sz w:val="24"/>
          <w:szCs w:val="24"/>
        </w:rPr>
      </w:pPr>
      <w:r w:rsidRPr="004E04C7">
        <w:rPr>
          <w:rFonts w:cstheme="minorHAnsi"/>
          <w:sz w:val="24"/>
          <w:szCs w:val="24"/>
        </w:rPr>
        <w:t xml:space="preserve">O programa de qualificação para o turismo ofertou de </w:t>
      </w:r>
      <w:r w:rsidR="00BA25F6">
        <w:rPr>
          <w:rFonts w:cstheme="minorHAnsi"/>
          <w:sz w:val="24"/>
          <w:szCs w:val="24"/>
        </w:rPr>
        <w:t>2022 a 2025</w:t>
      </w:r>
      <w:r w:rsidRPr="004E04C7">
        <w:rPr>
          <w:rFonts w:cstheme="minorHAnsi"/>
          <w:sz w:val="24"/>
          <w:szCs w:val="24"/>
        </w:rPr>
        <w:t xml:space="preserve"> vagas de qualificação, chegando a </w:t>
      </w:r>
      <w:r w:rsidR="00BA25F6">
        <w:rPr>
          <w:rFonts w:cstheme="minorHAnsi"/>
          <w:sz w:val="24"/>
          <w:szCs w:val="24"/>
        </w:rPr>
        <w:t>50</w:t>
      </w:r>
      <w:r w:rsidRPr="004E04C7">
        <w:rPr>
          <w:rFonts w:cstheme="minorHAnsi"/>
          <w:sz w:val="24"/>
          <w:szCs w:val="24"/>
        </w:rPr>
        <w:t xml:space="preserve"> municípios das 10 regiões turísticas, através de contratos firmados com o Serviço Nacional de Aprendizagem Comercial – SENAC.</w:t>
      </w:r>
    </w:p>
    <w:p w14:paraId="7D41D87B" w14:textId="10E6E465" w:rsidR="001A5616" w:rsidRPr="00DF0058" w:rsidRDefault="002526AA" w:rsidP="00DF0058">
      <w:pPr>
        <w:pStyle w:val="Ttulo4"/>
        <w:spacing w:line="300" w:lineRule="auto"/>
        <w:rPr>
          <w:rFonts w:cstheme="minorHAnsi"/>
          <w:b/>
          <w:iCs w:val="0"/>
          <w:szCs w:val="24"/>
        </w:rPr>
      </w:pPr>
      <w:r w:rsidRPr="00DF0058">
        <w:rPr>
          <w:rFonts w:cstheme="minorHAnsi"/>
          <w:b/>
          <w:iCs w:val="0"/>
          <w:szCs w:val="24"/>
        </w:rPr>
        <w:t>3.4</w:t>
      </w:r>
      <w:r w:rsidR="007731EB" w:rsidRPr="00DF0058">
        <w:rPr>
          <w:rFonts w:cstheme="minorHAnsi"/>
          <w:b/>
          <w:iCs w:val="0"/>
          <w:szCs w:val="24"/>
        </w:rPr>
        <w:t>.3.2</w:t>
      </w:r>
      <w:r w:rsidR="001A5616" w:rsidRPr="00DF0058">
        <w:rPr>
          <w:rFonts w:cstheme="minorHAnsi"/>
          <w:b/>
          <w:iCs w:val="0"/>
          <w:szCs w:val="24"/>
        </w:rPr>
        <w:t xml:space="preserve"> Oficinas Virtuais de Marketing Digital de Destinos Turísticos</w:t>
      </w:r>
    </w:p>
    <w:p w14:paraId="621AEE61" w14:textId="63693391" w:rsidR="001A5616" w:rsidRPr="004E04C7" w:rsidRDefault="001A5616" w:rsidP="004E04C7">
      <w:pPr>
        <w:spacing w:after="120" w:line="300" w:lineRule="auto"/>
        <w:contextualSpacing/>
        <w:jc w:val="both"/>
        <w:rPr>
          <w:rFonts w:cstheme="minorHAnsi"/>
          <w:sz w:val="24"/>
          <w:szCs w:val="24"/>
        </w:rPr>
      </w:pPr>
      <w:r w:rsidRPr="004E04C7">
        <w:rPr>
          <w:rFonts w:cstheme="minorHAnsi"/>
          <w:sz w:val="24"/>
          <w:szCs w:val="24"/>
        </w:rPr>
        <w:t>Projeto executado em parceria com o SEBRAE/ES atendendo empreendedores do turismo e gestores das dez regiões turísticas. Ao final foi lançado o Guia Prático em Marketing Digital para Destinos Turísticos</w:t>
      </w:r>
    </w:p>
    <w:p w14:paraId="3E37D748" w14:textId="1CF6FC9B" w:rsidR="001A5616" w:rsidRPr="00DF0058" w:rsidRDefault="002526AA" w:rsidP="00DF0058">
      <w:pPr>
        <w:pStyle w:val="Ttulo4"/>
        <w:spacing w:line="300" w:lineRule="auto"/>
        <w:rPr>
          <w:rFonts w:cstheme="minorHAnsi"/>
          <w:b/>
          <w:iCs w:val="0"/>
          <w:szCs w:val="24"/>
        </w:rPr>
      </w:pPr>
      <w:r w:rsidRPr="00DF0058">
        <w:rPr>
          <w:rFonts w:cstheme="minorHAnsi"/>
          <w:b/>
          <w:iCs w:val="0"/>
          <w:szCs w:val="24"/>
        </w:rPr>
        <w:t>3.4</w:t>
      </w:r>
      <w:r w:rsidR="007731EB" w:rsidRPr="00DF0058">
        <w:rPr>
          <w:rFonts w:cstheme="minorHAnsi"/>
          <w:b/>
          <w:iCs w:val="0"/>
          <w:szCs w:val="24"/>
        </w:rPr>
        <w:t>.3.3</w:t>
      </w:r>
      <w:r w:rsidR="001A5616" w:rsidRPr="00DF0058">
        <w:rPr>
          <w:rFonts w:cstheme="minorHAnsi"/>
          <w:b/>
          <w:iCs w:val="0"/>
          <w:szCs w:val="24"/>
        </w:rPr>
        <w:t xml:space="preserve"> Programa </w:t>
      </w:r>
      <w:proofErr w:type="spellStart"/>
      <w:r w:rsidR="001A5616" w:rsidRPr="00DF0058">
        <w:rPr>
          <w:rFonts w:cstheme="minorHAnsi"/>
          <w:b/>
          <w:iCs w:val="0"/>
          <w:szCs w:val="24"/>
        </w:rPr>
        <w:t>Braztoa</w:t>
      </w:r>
      <w:proofErr w:type="spellEnd"/>
      <w:r w:rsidR="001A5616" w:rsidRPr="00DF0058">
        <w:rPr>
          <w:rFonts w:cstheme="minorHAnsi"/>
          <w:b/>
          <w:iCs w:val="0"/>
          <w:szCs w:val="24"/>
        </w:rPr>
        <w:t xml:space="preserve"> Experiências Incríveis</w:t>
      </w:r>
    </w:p>
    <w:p w14:paraId="1961E4E9" w14:textId="4434F6A1" w:rsidR="001A5616" w:rsidRPr="004E04C7" w:rsidRDefault="001A5616" w:rsidP="004E04C7">
      <w:pPr>
        <w:spacing w:after="120" w:line="300" w:lineRule="auto"/>
        <w:contextualSpacing/>
        <w:jc w:val="both"/>
        <w:rPr>
          <w:rFonts w:cstheme="minorHAnsi"/>
          <w:sz w:val="24"/>
          <w:szCs w:val="24"/>
        </w:rPr>
      </w:pPr>
      <w:r w:rsidRPr="004E04C7">
        <w:rPr>
          <w:rFonts w:cstheme="minorHAnsi"/>
          <w:sz w:val="24"/>
          <w:szCs w:val="24"/>
        </w:rPr>
        <w:t>Contratação de 20 (vinte) vaga</w:t>
      </w:r>
      <w:r w:rsidR="002A5A6A" w:rsidRPr="004E04C7">
        <w:rPr>
          <w:rFonts w:cstheme="minorHAnsi"/>
          <w:sz w:val="24"/>
          <w:szCs w:val="24"/>
        </w:rPr>
        <w:t>s</w:t>
      </w:r>
      <w:r w:rsidRPr="004E04C7">
        <w:rPr>
          <w:rFonts w:cstheme="minorHAnsi"/>
          <w:sz w:val="24"/>
          <w:szCs w:val="24"/>
        </w:rPr>
        <w:t xml:space="preserve"> em capacitação do Programa Experiências Incríveis da Academia de Excelência </w:t>
      </w:r>
      <w:proofErr w:type="spellStart"/>
      <w:r w:rsidRPr="004E04C7">
        <w:rPr>
          <w:rFonts w:cstheme="minorHAnsi"/>
          <w:sz w:val="24"/>
          <w:szCs w:val="24"/>
        </w:rPr>
        <w:t>Braztoa</w:t>
      </w:r>
      <w:proofErr w:type="spellEnd"/>
      <w:r w:rsidRPr="004E04C7">
        <w:rPr>
          <w:rFonts w:cstheme="minorHAnsi"/>
          <w:sz w:val="24"/>
          <w:szCs w:val="24"/>
        </w:rPr>
        <w:t xml:space="preserve">, operacionalizado pela Associação Brasileira das Operadoras de Turismo – </w:t>
      </w:r>
      <w:proofErr w:type="spellStart"/>
      <w:r w:rsidRPr="004E04C7">
        <w:rPr>
          <w:rFonts w:cstheme="minorHAnsi"/>
          <w:sz w:val="24"/>
          <w:szCs w:val="24"/>
        </w:rPr>
        <w:t>Braztoa</w:t>
      </w:r>
      <w:proofErr w:type="spellEnd"/>
      <w:r w:rsidRPr="004E04C7">
        <w:rPr>
          <w:rFonts w:cstheme="minorHAnsi"/>
          <w:sz w:val="24"/>
          <w:szCs w:val="24"/>
        </w:rPr>
        <w:t xml:space="preserve">, com a participação de profissionais renomados do setor de turismo, negócios, inovação, </w:t>
      </w:r>
      <w:r w:rsidR="005D2843" w:rsidRPr="004E04C7">
        <w:rPr>
          <w:rFonts w:cstheme="minorHAnsi"/>
          <w:sz w:val="24"/>
          <w:szCs w:val="24"/>
        </w:rPr>
        <w:t>comunicação e sustentabilidade.</w:t>
      </w:r>
    </w:p>
    <w:p w14:paraId="4CE5A7AD" w14:textId="7395A7C7" w:rsidR="001A5616" w:rsidRPr="004E04C7" w:rsidRDefault="002526AA" w:rsidP="004E04C7">
      <w:pPr>
        <w:pStyle w:val="Ttulo3"/>
        <w:spacing w:after="120" w:line="300" w:lineRule="auto"/>
        <w:contextualSpacing/>
        <w:rPr>
          <w:rFonts w:cstheme="minorHAnsi"/>
        </w:rPr>
      </w:pPr>
      <w:bookmarkStart w:id="23" w:name="_Toc160550533"/>
      <w:r w:rsidRPr="004E04C7">
        <w:rPr>
          <w:rFonts w:cstheme="minorHAnsi"/>
        </w:rPr>
        <w:t>3.4.</w:t>
      </w:r>
      <w:r w:rsidR="00127B06">
        <w:rPr>
          <w:rFonts w:cstheme="minorHAnsi"/>
        </w:rPr>
        <w:t>4</w:t>
      </w:r>
      <w:r w:rsidR="001A5616" w:rsidRPr="004E04C7">
        <w:rPr>
          <w:rFonts w:cstheme="minorHAnsi"/>
        </w:rPr>
        <w:t xml:space="preserve"> Programa de Regionalização do Turismo</w:t>
      </w:r>
      <w:bookmarkEnd w:id="23"/>
    </w:p>
    <w:p w14:paraId="27BCA980" w14:textId="092A9251" w:rsidR="001A5616" w:rsidRPr="004E04C7" w:rsidRDefault="001A5616" w:rsidP="004E04C7">
      <w:pPr>
        <w:spacing w:after="120" w:line="300" w:lineRule="auto"/>
        <w:contextualSpacing/>
        <w:jc w:val="both"/>
        <w:rPr>
          <w:rFonts w:cstheme="minorHAnsi"/>
          <w:sz w:val="24"/>
          <w:szCs w:val="24"/>
        </w:rPr>
      </w:pPr>
      <w:r w:rsidRPr="004E04C7">
        <w:rPr>
          <w:rFonts w:cstheme="minorHAnsi"/>
          <w:sz w:val="24"/>
          <w:szCs w:val="24"/>
        </w:rPr>
        <w:t>Como parte da política estratégica que norteia o desenvolvimento turístico no país, a Regionalização é resultado de um processo de planejamento descentralizado e compartilhado, iniciado em 2003, com enfoque territorial.</w:t>
      </w:r>
    </w:p>
    <w:p w14:paraId="76B0F418" w14:textId="77777777" w:rsidR="009F311D" w:rsidRPr="004E04C7" w:rsidRDefault="009F311D" w:rsidP="004E04C7">
      <w:pPr>
        <w:spacing w:after="120" w:line="300" w:lineRule="auto"/>
        <w:contextualSpacing/>
        <w:jc w:val="both"/>
        <w:rPr>
          <w:rFonts w:cstheme="minorHAnsi"/>
          <w:sz w:val="24"/>
          <w:szCs w:val="24"/>
        </w:rPr>
      </w:pPr>
    </w:p>
    <w:p w14:paraId="0BBF6B3F" w14:textId="391DD5D1" w:rsidR="001A5616" w:rsidRPr="004E04C7" w:rsidRDefault="001A5616" w:rsidP="004E04C7">
      <w:pPr>
        <w:spacing w:after="120" w:line="300" w:lineRule="auto"/>
        <w:contextualSpacing/>
        <w:jc w:val="both"/>
        <w:rPr>
          <w:rFonts w:cstheme="minorHAnsi"/>
          <w:sz w:val="24"/>
          <w:szCs w:val="24"/>
        </w:rPr>
      </w:pPr>
      <w:r w:rsidRPr="004E04C7">
        <w:rPr>
          <w:rFonts w:cstheme="minorHAnsi"/>
          <w:sz w:val="24"/>
          <w:szCs w:val="24"/>
        </w:rPr>
        <w:t>O Programa foi lançado em abril de 2004, passou por uma avaliação participativa em âmbito nacional, o que possibilitou sua reformulação. Em 2021, suas novas diretrizes foram instituídas pela Portaria MTUR nº 41, de 24 de novembro de 2021.</w:t>
      </w:r>
    </w:p>
    <w:p w14:paraId="19D3D0B3" w14:textId="77777777" w:rsidR="00902A2A" w:rsidRPr="004E04C7" w:rsidRDefault="00902A2A" w:rsidP="004E04C7">
      <w:pPr>
        <w:spacing w:after="120" w:line="300" w:lineRule="auto"/>
        <w:contextualSpacing/>
        <w:jc w:val="both"/>
        <w:rPr>
          <w:rFonts w:cstheme="minorHAnsi"/>
          <w:sz w:val="24"/>
          <w:szCs w:val="24"/>
        </w:rPr>
      </w:pPr>
    </w:p>
    <w:p w14:paraId="799B129E" w14:textId="21BFE2EE" w:rsidR="00DD782D" w:rsidRPr="0096622D" w:rsidRDefault="001A5616" w:rsidP="004E04C7">
      <w:pPr>
        <w:spacing w:after="120" w:line="300" w:lineRule="auto"/>
        <w:contextualSpacing/>
        <w:jc w:val="both"/>
        <w:rPr>
          <w:rFonts w:cstheme="minorHAnsi"/>
          <w:sz w:val="24"/>
          <w:szCs w:val="24"/>
        </w:rPr>
      </w:pPr>
      <w:r w:rsidRPr="004E04C7">
        <w:rPr>
          <w:rFonts w:cstheme="minorHAnsi"/>
          <w:sz w:val="24"/>
          <w:szCs w:val="24"/>
        </w:rPr>
        <w:t xml:space="preserve">O Programa de Regionalização do Turismo é um programa estruturante do Ministério, que trabalha a convergência e a interação de todas </w:t>
      </w:r>
      <w:r w:rsidR="002A5A6A" w:rsidRPr="004E04C7">
        <w:rPr>
          <w:rFonts w:cstheme="minorHAnsi"/>
          <w:sz w:val="24"/>
          <w:szCs w:val="24"/>
        </w:rPr>
        <w:t>as ações desempenhadas pelo MTUR</w:t>
      </w:r>
      <w:r w:rsidRPr="004E04C7">
        <w:rPr>
          <w:rFonts w:cstheme="minorHAnsi"/>
          <w:sz w:val="24"/>
          <w:szCs w:val="24"/>
        </w:rPr>
        <w:t xml:space="preserve"> com estados e municípios brasileiros. Seu objetivo principal é o de apoiar a estruturação dos destinos, a gestão e a promoção do turismo no País, a partir de 8</w:t>
      </w:r>
      <w:r w:rsidR="002A5A6A" w:rsidRPr="004E04C7">
        <w:rPr>
          <w:rFonts w:cstheme="minorHAnsi"/>
          <w:sz w:val="24"/>
          <w:szCs w:val="24"/>
        </w:rPr>
        <w:t xml:space="preserve"> (oito)</w:t>
      </w:r>
      <w:r w:rsidRPr="004E04C7">
        <w:rPr>
          <w:rFonts w:cstheme="minorHAnsi"/>
          <w:sz w:val="24"/>
          <w:szCs w:val="24"/>
        </w:rPr>
        <w:t xml:space="preserve"> eixos estruturantes com vistas à promoção do desenv</w:t>
      </w:r>
      <w:r w:rsidR="0096622D">
        <w:rPr>
          <w:rFonts w:cstheme="minorHAnsi"/>
          <w:sz w:val="24"/>
          <w:szCs w:val="24"/>
        </w:rPr>
        <w:t>olvimento regional.</w:t>
      </w:r>
    </w:p>
    <w:p w14:paraId="4ED2C13E" w14:textId="2B601A67" w:rsidR="001A5616" w:rsidRPr="004E04C7" w:rsidRDefault="002526AA" w:rsidP="004E04C7">
      <w:pPr>
        <w:pStyle w:val="Ttulo3"/>
        <w:spacing w:after="120" w:line="300" w:lineRule="auto"/>
        <w:contextualSpacing/>
        <w:rPr>
          <w:rFonts w:cstheme="minorHAnsi"/>
        </w:rPr>
      </w:pPr>
      <w:bookmarkStart w:id="24" w:name="_Toc160550534"/>
      <w:r w:rsidRPr="004E04C7">
        <w:rPr>
          <w:rFonts w:cstheme="minorHAnsi"/>
        </w:rPr>
        <w:lastRenderedPageBreak/>
        <w:t>3.4.</w:t>
      </w:r>
      <w:r w:rsidR="00127B06">
        <w:rPr>
          <w:rFonts w:cstheme="minorHAnsi"/>
        </w:rPr>
        <w:t>5</w:t>
      </w:r>
      <w:r w:rsidR="001A5616" w:rsidRPr="004E04C7">
        <w:rPr>
          <w:rFonts w:cstheme="minorHAnsi"/>
        </w:rPr>
        <w:t xml:space="preserve"> Programa Caminhos do Turismo</w:t>
      </w:r>
      <w:bookmarkEnd w:id="24"/>
    </w:p>
    <w:p w14:paraId="7B78A806" w14:textId="16BBB758" w:rsidR="00E858B4" w:rsidRDefault="001A5616" w:rsidP="004E04C7">
      <w:pPr>
        <w:spacing w:after="120" w:line="300" w:lineRule="auto"/>
        <w:contextualSpacing/>
        <w:jc w:val="both"/>
        <w:rPr>
          <w:rFonts w:cstheme="minorHAnsi"/>
          <w:sz w:val="24"/>
          <w:szCs w:val="24"/>
        </w:rPr>
      </w:pPr>
      <w:r w:rsidRPr="004E04C7">
        <w:rPr>
          <w:rFonts w:cstheme="minorHAnsi"/>
          <w:sz w:val="24"/>
          <w:szCs w:val="24"/>
        </w:rPr>
        <w:t>Programa que tem por objetivo qualificar os acessos a diversos atrativos e regiões do Estado do Espírito Santo, especialmente aqueles que levam a locais para a prática de turismo de aventura, natureza e agroturismo.</w:t>
      </w:r>
      <w:r w:rsidR="005519C0">
        <w:rPr>
          <w:rFonts w:cstheme="minorHAnsi"/>
          <w:sz w:val="24"/>
          <w:szCs w:val="24"/>
        </w:rPr>
        <w:t xml:space="preserve"> </w:t>
      </w:r>
      <w:r w:rsidR="005519C0" w:rsidRPr="005519C0">
        <w:rPr>
          <w:rFonts w:cstheme="minorHAnsi"/>
          <w:sz w:val="24"/>
          <w:szCs w:val="24"/>
        </w:rPr>
        <w:t xml:space="preserve">A iniciativa viabiliza a pavimentação de estradas vicinais e vias urbanas de interesse turístico, além da construção de equipamentos de apoio ao visitante, mediante convênios firmados com municípios integrados ao Mapa do Turismo </w:t>
      </w:r>
      <w:r w:rsidR="005519C0">
        <w:rPr>
          <w:rFonts w:cstheme="minorHAnsi"/>
          <w:sz w:val="24"/>
          <w:szCs w:val="24"/>
        </w:rPr>
        <w:t>Capixaba</w:t>
      </w:r>
      <w:r w:rsidR="005519C0" w:rsidRPr="005519C0">
        <w:rPr>
          <w:rFonts w:cstheme="minorHAnsi"/>
          <w:sz w:val="24"/>
          <w:szCs w:val="24"/>
        </w:rPr>
        <w:t>.</w:t>
      </w:r>
    </w:p>
    <w:p w14:paraId="0DEADD84" w14:textId="7D85CADB" w:rsidR="00E858B4" w:rsidRPr="00DF0058" w:rsidRDefault="00E858B4" w:rsidP="00E858B4">
      <w:pPr>
        <w:pStyle w:val="Ttulo4"/>
        <w:spacing w:line="300" w:lineRule="auto"/>
        <w:rPr>
          <w:rFonts w:cstheme="minorHAnsi"/>
          <w:b/>
          <w:iCs w:val="0"/>
          <w:szCs w:val="24"/>
        </w:rPr>
      </w:pPr>
      <w:r w:rsidRPr="00DF0058">
        <w:rPr>
          <w:rFonts w:cstheme="minorHAnsi"/>
          <w:b/>
          <w:iCs w:val="0"/>
          <w:szCs w:val="24"/>
        </w:rPr>
        <w:t>3.4.</w:t>
      </w:r>
      <w:r w:rsidR="00B21B9E" w:rsidRPr="00DF0058">
        <w:rPr>
          <w:rFonts w:cstheme="minorHAnsi"/>
          <w:b/>
          <w:iCs w:val="0"/>
          <w:szCs w:val="24"/>
        </w:rPr>
        <w:t>5</w:t>
      </w:r>
      <w:r w:rsidRPr="00DF0058">
        <w:rPr>
          <w:rFonts w:cstheme="minorHAnsi"/>
          <w:b/>
          <w:iCs w:val="0"/>
          <w:szCs w:val="24"/>
        </w:rPr>
        <w:t xml:space="preserve">.1 Execução e Infraestrutura </w:t>
      </w:r>
    </w:p>
    <w:p w14:paraId="055A43C2" w14:textId="7126494E" w:rsidR="00E858B4" w:rsidRDefault="00E858B4" w:rsidP="00E858B4">
      <w:pPr>
        <w:spacing w:after="120" w:line="300" w:lineRule="auto"/>
        <w:contextualSpacing/>
        <w:jc w:val="both"/>
        <w:rPr>
          <w:rFonts w:cstheme="minorHAnsi"/>
          <w:sz w:val="24"/>
          <w:szCs w:val="24"/>
        </w:rPr>
      </w:pPr>
      <w:r w:rsidRPr="00E858B4">
        <w:rPr>
          <w:rFonts w:cstheme="minorHAnsi"/>
          <w:sz w:val="24"/>
          <w:szCs w:val="24"/>
        </w:rPr>
        <w:t>As ações do programa concentram-se na pavimentação de rotas estratégicas que interligam as rodovias principais aos circuitos turísticos e propriedades rurais. Para garantir a preservação da identidade local e a sustentabilidade ambiental, as obras priorizam materiais integrados à paisagem, como blocos intertravados de concreto (</w:t>
      </w:r>
      <w:r>
        <w:rPr>
          <w:rFonts w:cstheme="minorHAnsi"/>
          <w:sz w:val="24"/>
          <w:szCs w:val="24"/>
        </w:rPr>
        <w:t>PAV-S</w:t>
      </w:r>
      <w:r w:rsidRPr="00E858B4">
        <w:rPr>
          <w:rFonts w:cstheme="minorHAnsi"/>
          <w:sz w:val="24"/>
          <w:szCs w:val="24"/>
        </w:rPr>
        <w:t xml:space="preserve">) e revestimentos como o </w:t>
      </w:r>
      <w:proofErr w:type="spellStart"/>
      <w:r w:rsidRPr="00E858B4">
        <w:rPr>
          <w:rFonts w:cstheme="minorHAnsi"/>
          <w:sz w:val="24"/>
          <w:szCs w:val="24"/>
        </w:rPr>
        <w:t>Revsol</w:t>
      </w:r>
      <w:proofErr w:type="spellEnd"/>
      <w:r w:rsidRPr="00E858B4">
        <w:rPr>
          <w:rFonts w:cstheme="minorHAnsi"/>
          <w:sz w:val="24"/>
          <w:szCs w:val="24"/>
        </w:rPr>
        <w:t>. Adicionalmente, o programa contempla a edificação de estruturas físicas de acolhimento, como Casas de Apoio ao Turista e mirantes.</w:t>
      </w:r>
    </w:p>
    <w:p w14:paraId="369E4769" w14:textId="51C63460" w:rsidR="00E858B4" w:rsidRPr="00DF0058" w:rsidRDefault="00E858B4" w:rsidP="00E858B4">
      <w:pPr>
        <w:pStyle w:val="Ttulo4"/>
        <w:spacing w:line="300" w:lineRule="auto"/>
        <w:rPr>
          <w:rFonts w:cstheme="minorHAnsi"/>
          <w:b/>
          <w:iCs w:val="0"/>
          <w:szCs w:val="24"/>
        </w:rPr>
      </w:pPr>
      <w:r w:rsidRPr="00DF0058">
        <w:rPr>
          <w:rFonts w:cstheme="minorHAnsi"/>
          <w:b/>
          <w:iCs w:val="0"/>
          <w:szCs w:val="24"/>
        </w:rPr>
        <w:t>3.4.</w:t>
      </w:r>
      <w:r w:rsidR="00B21B9E" w:rsidRPr="00DF0058">
        <w:rPr>
          <w:rFonts w:cstheme="minorHAnsi"/>
          <w:b/>
          <w:iCs w:val="0"/>
          <w:szCs w:val="24"/>
        </w:rPr>
        <w:t>5</w:t>
      </w:r>
      <w:r w:rsidRPr="00DF0058">
        <w:rPr>
          <w:rFonts w:cstheme="minorHAnsi"/>
          <w:b/>
          <w:iCs w:val="0"/>
          <w:szCs w:val="24"/>
        </w:rPr>
        <w:t xml:space="preserve">.2 Critérios de Governança </w:t>
      </w:r>
    </w:p>
    <w:p w14:paraId="61A4B1D3" w14:textId="3D76F831" w:rsidR="00E858B4" w:rsidRDefault="00E858B4" w:rsidP="00E858B4">
      <w:pPr>
        <w:spacing w:after="120" w:line="300" w:lineRule="auto"/>
        <w:contextualSpacing/>
        <w:jc w:val="both"/>
        <w:rPr>
          <w:rFonts w:cstheme="minorHAnsi"/>
          <w:sz w:val="24"/>
          <w:szCs w:val="24"/>
        </w:rPr>
      </w:pPr>
      <w:r w:rsidRPr="00E858B4">
        <w:rPr>
          <w:rFonts w:cstheme="minorHAnsi"/>
          <w:sz w:val="24"/>
          <w:szCs w:val="24"/>
        </w:rPr>
        <w:t>Alinhado às diretrizes de transparência e integridade na administração pública, o repasse de recursos e a celebração de convênios observam critérios técnicos rigorosos. Os municípios beneficiados devem demonstrar maturidade na gestão do setor, exigindo-se a manutenção do órgão oficial de turismo local e a participação ativa e deliberativa do respectivo Conselho Municipal de Turismo (</w:t>
      </w:r>
      <w:proofErr w:type="spellStart"/>
      <w:r w:rsidRPr="00E858B4">
        <w:rPr>
          <w:rFonts w:cstheme="minorHAnsi"/>
          <w:sz w:val="24"/>
          <w:szCs w:val="24"/>
        </w:rPr>
        <w:t>Comtur</w:t>
      </w:r>
      <w:proofErr w:type="spellEnd"/>
      <w:r w:rsidRPr="00E858B4">
        <w:rPr>
          <w:rFonts w:cstheme="minorHAnsi"/>
          <w:sz w:val="24"/>
          <w:szCs w:val="24"/>
        </w:rPr>
        <w:t>).</w:t>
      </w:r>
    </w:p>
    <w:p w14:paraId="4A9A0477" w14:textId="77777777" w:rsidR="00E858B4" w:rsidRDefault="00E858B4" w:rsidP="00E858B4">
      <w:pPr>
        <w:spacing w:after="120" w:line="300" w:lineRule="auto"/>
        <w:contextualSpacing/>
        <w:jc w:val="both"/>
        <w:rPr>
          <w:rFonts w:cstheme="minorHAnsi"/>
          <w:sz w:val="24"/>
          <w:szCs w:val="24"/>
        </w:rPr>
      </w:pPr>
    </w:p>
    <w:p w14:paraId="2EE5DB4C" w14:textId="476B463C" w:rsidR="00E858B4" w:rsidRPr="00DF0058" w:rsidRDefault="00E858B4" w:rsidP="00E858B4">
      <w:pPr>
        <w:pStyle w:val="Ttulo4"/>
        <w:spacing w:line="300" w:lineRule="auto"/>
        <w:rPr>
          <w:rFonts w:cstheme="minorHAnsi"/>
          <w:b/>
          <w:iCs w:val="0"/>
          <w:szCs w:val="24"/>
        </w:rPr>
      </w:pPr>
      <w:r w:rsidRPr="00DF0058">
        <w:rPr>
          <w:rFonts w:cstheme="minorHAnsi"/>
          <w:b/>
          <w:iCs w:val="0"/>
          <w:szCs w:val="24"/>
        </w:rPr>
        <w:t>3.4.</w:t>
      </w:r>
      <w:r w:rsidR="00B21B9E" w:rsidRPr="00DF0058">
        <w:rPr>
          <w:rFonts w:cstheme="minorHAnsi"/>
          <w:b/>
          <w:iCs w:val="0"/>
          <w:szCs w:val="24"/>
        </w:rPr>
        <w:t>5</w:t>
      </w:r>
      <w:r w:rsidRPr="00DF0058">
        <w:rPr>
          <w:rFonts w:cstheme="minorHAnsi"/>
          <w:b/>
          <w:iCs w:val="0"/>
          <w:szCs w:val="24"/>
        </w:rPr>
        <w:t>.</w:t>
      </w:r>
      <w:r w:rsidR="00B21B9E" w:rsidRPr="00DF0058">
        <w:rPr>
          <w:rFonts w:cstheme="minorHAnsi"/>
          <w:b/>
          <w:iCs w:val="0"/>
          <w:szCs w:val="24"/>
        </w:rPr>
        <w:t>3</w:t>
      </w:r>
      <w:r w:rsidRPr="00DF0058">
        <w:rPr>
          <w:rFonts w:cstheme="minorHAnsi"/>
          <w:b/>
          <w:iCs w:val="0"/>
          <w:szCs w:val="24"/>
        </w:rPr>
        <w:t xml:space="preserve"> Impacto Econômico e Social </w:t>
      </w:r>
    </w:p>
    <w:p w14:paraId="5B6433FA" w14:textId="0EE588BF" w:rsidR="005519C0" w:rsidRPr="004E04C7" w:rsidRDefault="00E858B4" w:rsidP="004E04C7">
      <w:pPr>
        <w:spacing w:after="120" w:line="300" w:lineRule="auto"/>
        <w:contextualSpacing/>
        <w:jc w:val="both"/>
        <w:rPr>
          <w:rFonts w:cstheme="minorHAnsi"/>
          <w:sz w:val="24"/>
          <w:szCs w:val="24"/>
        </w:rPr>
      </w:pPr>
      <w:r w:rsidRPr="00E858B4">
        <w:rPr>
          <w:rFonts w:cstheme="minorHAnsi"/>
          <w:sz w:val="24"/>
          <w:szCs w:val="24"/>
        </w:rPr>
        <w:t>Ao mitigar os problemas de trafegabilidade em períodos chuvosos, o programa atua diretamente na redução da sazonalidade do turismo capixaba. A melhoria da infraestrutura viária proporciona maior segurança aos visitantes, estimula o empreendedorismo regional (pousadas, restaurantes e vinícolas) e fomenta a geração de emprego e renda, consolidando o turismo como vetor de desenvolvimento sustentável.</w:t>
      </w:r>
    </w:p>
    <w:p w14:paraId="7D522B7F" w14:textId="739646F8" w:rsidR="00063CB8" w:rsidRPr="004E04C7" w:rsidRDefault="00063CB8" w:rsidP="004E04C7">
      <w:pPr>
        <w:pStyle w:val="Ttulo2"/>
        <w:spacing w:after="120" w:line="300" w:lineRule="auto"/>
        <w:contextualSpacing/>
        <w:rPr>
          <w:rFonts w:cstheme="minorHAnsi"/>
          <w:szCs w:val="24"/>
        </w:rPr>
      </w:pPr>
      <w:bookmarkStart w:id="25" w:name="_Toc160550535"/>
      <w:r w:rsidRPr="004E04C7">
        <w:rPr>
          <w:rFonts w:cstheme="minorHAnsi"/>
          <w:szCs w:val="24"/>
        </w:rPr>
        <w:lastRenderedPageBreak/>
        <w:t>3.</w:t>
      </w:r>
      <w:r w:rsidR="002526AA" w:rsidRPr="004E04C7">
        <w:rPr>
          <w:rFonts w:cstheme="minorHAnsi"/>
          <w:szCs w:val="24"/>
        </w:rPr>
        <w:t>5</w:t>
      </w:r>
      <w:r w:rsidRPr="004E04C7">
        <w:rPr>
          <w:rFonts w:cstheme="minorHAnsi"/>
          <w:szCs w:val="24"/>
        </w:rPr>
        <w:t xml:space="preserve"> CONCEITO E OBJETIVOS DO PROGRAMA DE INTEGRIDADE</w:t>
      </w:r>
      <w:bookmarkEnd w:id="25"/>
    </w:p>
    <w:p w14:paraId="5A00D593" w14:textId="149910C1" w:rsidR="00BF1DC2" w:rsidRPr="004E04C7" w:rsidRDefault="00BF1DC2" w:rsidP="004E04C7">
      <w:pPr>
        <w:pStyle w:val="Ttulo3"/>
        <w:spacing w:line="300" w:lineRule="auto"/>
        <w:rPr>
          <w:rFonts w:cstheme="minorHAnsi"/>
        </w:rPr>
      </w:pPr>
      <w:bookmarkStart w:id="26" w:name="_Toc160550536"/>
      <w:r w:rsidRPr="004E04C7">
        <w:rPr>
          <w:rFonts w:cstheme="minorHAnsi"/>
        </w:rPr>
        <w:t xml:space="preserve">3.5.1 </w:t>
      </w:r>
      <w:r w:rsidR="0096622D">
        <w:rPr>
          <w:rFonts w:cstheme="minorHAnsi"/>
        </w:rPr>
        <w:t>Objetivos do Programa de I</w:t>
      </w:r>
      <w:r w:rsidR="0096622D" w:rsidRPr="004E04C7">
        <w:rPr>
          <w:rFonts w:cstheme="minorHAnsi"/>
        </w:rPr>
        <w:t>ntegridade</w:t>
      </w:r>
      <w:bookmarkEnd w:id="26"/>
    </w:p>
    <w:p w14:paraId="491DF820" w14:textId="7E6A2E5A" w:rsidR="00063CB8" w:rsidRPr="004E04C7" w:rsidRDefault="00063CB8" w:rsidP="004E04C7">
      <w:pPr>
        <w:spacing w:after="120" w:line="300" w:lineRule="auto"/>
        <w:contextualSpacing/>
        <w:jc w:val="both"/>
        <w:rPr>
          <w:rFonts w:cstheme="minorHAnsi"/>
          <w:sz w:val="24"/>
          <w:szCs w:val="24"/>
        </w:rPr>
      </w:pPr>
      <w:r w:rsidRPr="004E04C7">
        <w:rPr>
          <w:rFonts w:cstheme="minorHAnsi"/>
          <w:sz w:val="24"/>
          <w:szCs w:val="24"/>
        </w:rPr>
        <w:t>Por meio da Lei nº 10.993/2023, foi instituído o Programa de Integridade da Administração Pública Estadual Direta e Indireta (exceto as empresas públicas e as sociedades de economia mista).</w:t>
      </w:r>
    </w:p>
    <w:p w14:paraId="5A90079B" w14:textId="77777777" w:rsidR="00063CB8" w:rsidRPr="004E04C7" w:rsidRDefault="00063CB8" w:rsidP="004E04C7">
      <w:pPr>
        <w:spacing w:after="120" w:line="300" w:lineRule="auto"/>
        <w:contextualSpacing/>
        <w:jc w:val="both"/>
        <w:rPr>
          <w:rFonts w:cstheme="minorHAnsi"/>
          <w:sz w:val="24"/>
          <w:szCs w:val="24"/>
        </w:rPr>
      </w:pPr>
    </w:p>
    <w:p w14:paraId="67784FE8" w14:textId="0AAF0161" w:rsidR="00063CB8" w:rsidRPr="004E04C7" w:rsidRDefault="00063CB8" w:rsidP="004E04C7">
      <w:pPr>
        <w:spacing w:after="120" w:line="300" w:lineRule="auto"/>
        <w:contextualSpacing/>
        <w:jc w:val="both"/>
        <w:rPr>
          <w:rFonts w:cstheme="minorHAnsi"/>
          <w:sz w:val="24"/>
          <w:szCs w:val="24"/>
        </w:rPr>
      </w:pPr>
      <w:r w:rsidRPr="004E04C7">
        <w:rPr>
          <w:rFonts w:cstheme="minorHAnsi"/>
          <w:sz w:val="24"/>
          <w:szCs w:val="24"/>
        </w:rPr>
        <w:t>A lei supracitada estabelece diretrizes e medidas concretas para garantir a implementação efetiva do Programa de Integridade, assegurando uma gestão pública íntegra e transparente, tendo, por conseguinte, o objetivo de fomentar a cultura de integridade no setor público dentro do Estado do Espírito Santo.</w:t>
      </w:r>
    </w:p>
    <w:p w14:paraId="7EB64052" w14:textId="77777777" w:rsidR="00063CB8" w:rsidRPr="004E04C7" w:rsidRDefault="00063CB8" w:rsidP="004E04C7">
      <w:pPr>
        <w:spacing w:after="120" w:line="300" w:lineRule="auto"/>
        <w:contextualSpacing/>
        <w:jc w:val="both"/>
        <w:rPr>
          <w:rFonts w:cstheme="minorHAnsi"/>
          <w:sz w:val="24"/>
          <w:szCs w:val="24"/>
        </w:rPr>
      </w:pPr>
    </w:p>
    <w:p w14:paraId="42B30EFA" w14:textId="30CE9575" w:rsidR="00063CB8" w:rsidRPr="004E04C7" w:rsidRDefault="00063CB8" w:rsidP="004E04C7">
      <w:pPr>
        <w:spacing w:after="120" w:line="300" w:lineRule="auto"/>
        <w:contextualSpacing/>
        <w:jc w:val="both"/>
        <w:rPr>
          <w:rFonts w:cstheme="minorHAnsi"/>
          <w:sz w:val="24"/>
          <w:szCs w:val="24"/>
        </w:rPr>
      </w:pPr>
      <w:r w:rsidRPr="004E04C7">
        <w:rPr>
          <w:rFonts w:cstheme="minorHAnsi"/>
          <w:sz w:val="24"/>
          <w:szCs w:val="24"/>
        </w:rPr>
        <w:t>Segundo o artigo 3º da lei nº 10.993/2019, são objetivos do Programa de Integridade:</w:t>
      </w:r>
    </w:p>
    <w:p w14:paraId="1C321593" w14:textId="1D971699"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Promover, ampliar e fortalecer a cultura de integridade;</w:t>
      </w:r>
    </w:p>
    <w:p w14:paraId="48727C9F" w14:textId="29A8BB52"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Adotar princípios éticos e normas de conduta e aferir o seu cumprimento;</w:t>
      </w:r>
    </w:p>
    <w:p w14:paraId="1DDE3C62" w14:textId="48A08E1D"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Estabelecer um conjunto de medidas claras, articuladas e eficazes, visando à prevenção de possíveis desvios e irregularidades na entrega à sociedade dos resultados esperados dos órgãos e entidades da Administração Pública Estadual;</w:t>
      </w:r>
    </w:p>
    <w:p w14:paraId="529434DD" w14:textId="5D87CDD5"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Aprimorar a estrutura de governança pública, gestão de riscos de integridade e controles internos da Administração Pública Estadual;</w:t>
      </w:r>
    </w:p>
    <w:p w14:paraId="59B4908A" w14:textId="7F5D6CFC"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Fomentar a cultura de controle interno da Administração Pública Estadual, na busca contínua por conformidade de todas as suas práticas;</w:t>
      </w:r>
    </w:p>
    <w:p w14:paraId="11E5C82A" w14:textId="433A1753"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Implementar mecanismos e procedimentos de controle interno fundamentados na gestão de riscos de integridade, que privilegiarão ações estratégicas de prevenção antes de processos sancionadores;</w:t>
      </w:r>
    </w:p>
    <w:p w14:paraId="373C9BDF" w14:textId="53F56923"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Fomentar a inovação e a adoção de boas práticas na gestão pública;</w:t>
      </w:r>
    </w:p>
    <w:p w14:paraId="17EE4857" w14:textId="5F9D7C19"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Estimular o comportamento íntegro e probo de todos os servidores públicos estaduais;</w:t>
      </w:r>
    </w:p>
    <w:p w14:paraId="345415AE" w14:textId="7D2D1DDB"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Proporcionar condições e ferramentas voltadas à capacitação dos agentes públicos no exercício do cargo, função ou emprego;</w:t>
      </w:r>
    </w:p>
    <w:p w14:paraId="11233A36" w14:textId="7A87F7A6"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Estabelecer mecanismos eficientes de comunicação, monitoramento e controle;</w:t>
      </w:r>
    </w:p>
    <w:p w14:paraId="6D508D89" w14:textId="5FA05B44"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Assegurar que sejam atendidos tempestiva e satisfatoriamente, pelas diversas áreas do órgão ou entidade, todos os requerimentos e solicitações dos órgãos reguladores e de controle interno;</w:t>
      </w:r>
    </w:p>
    <w:p w14:paraId="3951AC64" w14:textId="32ED7D57"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lastRenderedPageBreak/>
        <w:t>Promover a comunicação aberta, voluntária e transparente das atividades e dos resultados do órgão ou entidade, de maneira a fortalecer o acesso público à informação; e</w:t>
      </w:r>
    </w:p>
    <w:p w14:paraId="7676B492" w14:textId="016A369E" w:rsidR="00063CB8" w:rsidRPr="004E04C7" w:rsidRDefault="00063CB8" w:rsidP="004E04C7">
      <w:pPr>
        <w:pStyle w:val="PargrafodaLista"/>
        <w:numPr>
          <w:ilvl w:val="0"/>
          <w:numId w:val="6"/>
        </w:numPr>
        <w:spacing w:after="120" w:line="300" w:lineRule="auto"/>
        <w:jc w:val="both"/>
        <w:rPr>
          <w:rFonts w:cstheme="minorHAnsi"/>
          <w:sz w:val="24"/>
          <w:szCs w:val="24"/>
        </w:rPr>
      </w:pPr>
      <w:r w:rsidRPr="004E04C7">
        <w:rPr>
          <w:rFonts w:cstheme="minorHAnsi"/>
          <w:sz w:val="24"/>
          <w:szCs w:val="24"/>
        </w:rPr>
        <w:t>Garantir as condições necessárias à proteção, ao sigilo e a justa recompensa ao servidor(a) que vier a delatar atos ilícitos ou crime de corrupção na Administração Pública Estadual.</w:t>
      </w:r>
    </w:p>
    <w:p w14:paraId="67836234" w14:textId="77777777" w:rsidR="00E36715" w:rsidRPr="004E04C7" w:rsidRDefault="00E36715" w:rsidP="004E04C7">
      <w:pPr>
        <w:pStyle w:val="PargrafodaLista"/>
        <w:spacing w:after="120" w:line="300" w:lineRule="auto"/>
        <w:jc w:val="both"/>
        <w:rPr>
          <w:rFonts w:cstheme="minorHAnsi"/>
          <w:sz w:val="24"/>
          <w:szCs w:val="24"/>
        </w:rPr>
      </w:pPr>
    </w:p>
    <w:p w14:paraId="3BB4BBD8" w14:textId="7B930162" w:rsidR="00BF1DC2" w:rsidRPr="004E04C7" w:rsidRDefault="00BF1DC2" w:rsidP="004E04C7">
      <w:pPr>
        <w:pStyle w:val="Ttulo3"/>
        <w:spacing w:line="300" w:lineRule="auto"/>
        <w:rPr>
          <w:rFonts w:cstheme="minorHAnsi"/>
        </w:rPr>
      </w:pPr>
      <w:bookmarkStart w:id="27" w:name="_Toc160550537"/>
      <w:r w:rsidRPr="004E04C7">
        <w:rPr>
          <w:rFonts w:cstheme="minorHAnsi"/>
        </w:rPr>
        <w:t xml:space="preserve">3.5.2 </w:t>
      </w:r>
      <w:r w:rsidR="0096622D">
        <w:rPr>
          <w:rFonts w:cstheme="minorHAnsi"/>
        </w:rPr>
        <w:t>Obrigações quanto ao Programa de I</w:t>
      </w:r>
      <w:r w:rsidR="0096622D" w:rsidRPr="004E04C7">
        <w:rPr>
          <w:rFonts w:cstheme="minorHAnsi"/>
        </w:rPr>
        <w:t>ntegridade</w:t>
      </w:r>
      <w:bookmarkEnd w:id="27"/>
    </w:p>
    <w:p w14:paraId="2A83FDF9" w14:textId="42DEC552" w:rsidR="00902A2A" w:rsidRPr="004E04C7" w:rsidRDefault="00902A2A" w:rsidP="004E04C7">
      <w:pPr>
        <w:spacing w:after="120" w:line="300" w:lineRule="auto"/>
        <w:jc w:val="both"/>
        <w:rPr>
          <w:rFonts w:cstheme="minorHAnsi"/>
          <w:sz w:val="24"/>
          <w:szCs w:val="24"/>
        </w:rPr>
      </w:pPr>
      <w:r w:rsidRPr="004E04C7">
        <w:rPr>
          <w:rFonts w:cstheme="minorHAnsi"/>
          <w:sz w:val="24"/>
          <w:szCs w:val="24"/>
        </w:rPr>
        <w:t xml:space="preserve">De forma complementar, a Portaria Conjunta nº 021-R/2022, assinada entre a SECONT e a </w:t>
      </w:r>
      <w:r w:rsidR="0096622D">
        <w:rPr>
          <w:rFonts w:cstheme="minorHAnsi"/>
          <w:sz w:val="24"/>
          <w:szCs w:val="24"/>
        </w:rPr>
        <w:t>SETUR</w:t>
      </w:r>
      <w:r w:rsidRPr="004E04C7">
        <w:rPr>
          <w:rFonts w:cstheme="minorHAnsi"/>
          <w:sz w:val="24"/>
          <w:szCs w:val="24"/>
        </w:rPr>
        <w:t xml:space="preserve"> estabelece as seguintes obrigações para a Secretaria de Estado do Turismo:</w:t>
      </w:r>
    </w:p>
    <w:p w14:paraId="74863B90" w14:textId="5278CA8C" w:rsidR="00902A2A" w:rsidRPr="004E04C7" w:rsidRDefault="00902A2A" w:rsidP="004E04C7">
      <w:pPr>
        <w:pStyle w:val="PargrafodaLista"/>
        <w:numPr>
          <w:ilvl w:val="0"/>
          <w:numId w:val="7"/>
        </w:numPr>
        <w:spacing w:after="120" w:line="300" w:lineRule="auto"/>
        <w:jc w:val="both"/>
        <w:rPr>
          <w:rFonts w:cstheme="minorHAnsi"/>
          <w:sz w:val="24"/>
          <w:szCs w:val="24"/>
        </w:rPr>
      </w:pPr>
      <w:r w:rsidRPr="004E04C7">
        <w:rPr>
          <w:rFonts w:cstheme="minorHAnsi"/>
          <w:sz w:val="24"/>
          <w:szCs w:val="24"/>
        </w:rPr>
        <w:t>Estabelecer estrutura adequada e adotar os procedimentos necessários para assegurar a conformidade e promover os valores da integridade, da ética, da transparência pública, do controle social e do interesse público, buscando articular, conforme disposições previstas na Lei nº 10.993/2019, de 24 de maio de 2019, todas as normas existentes que fomentam a cultura de integridade no setor público no âmbito do Estado do Espírito Santo;</w:t>
      </w:r>
    </w:p>
    <w:p w14:paraId="4C958A94" w14:textId="459E723E" w:rsidR="00902A2A" w:rsidRPr="004E04C7" w:rsidRDefault="00902A2A" w:rsidP="004E04C7">
      <w:pPr>
        <w:pStyle w:val="PargrafodaLista"/>
        <w:numPr>
          <w:ilvl w:val="0"/>
          <w:numId w:val="7"/>
        </w:numPr>
        <w:spacing w:after="120" w:line="300" w:lineRule="auto"/>
        <w:jc w:val="both"/>
        <w:rPr>
          <w:rFonts w:cstheme="minorHAnsi"/>
          <w:sz w:val="24"/>
          <w:szCs w:val="24"/>
        </w:rPr>
      </w:pPr>
      <w:r w:rsidRPr="004E04C7">
        <w:rPr>
          <w:rFonts w:cstheme="minorHAnsi"/>
          <w:sz w:val="24"/>
          <w:szCs w:val="24"/>
        </w:rPr>
        <w:t>Garantir o alcance dos resultados das políticas públicas e a satisfação dos cidadãos, fomentando cultura de integridade, a ética, a transparência, a responsabilização e a gestão de riscos e controle internos, conforme definido no art. 3º da Lei n° 10.993/2019, de 24 de maio de 2019;</w:t>
      </w:r>
    </w:p>
    <w:p w14:paraId="2A6C1760" w14:textId="6E51D2F8" w:rsidR="00902A2A" w:rsidRPr="004E04C7" w:rsidRDefault="00902A2A" w:rsidP="004E04C7">
      <w:pPr>
        <w:pStyle w:val="PargrafodaLista"/>
        <w:numPr>
          <w:ilvl w:val="0"/>
          <w:numId w:val="7"/>
        </w:numPr>
        <w:spacing w:after="120" w:line="300" w:lineRule="auto"/>
        <w:jc w:val="both"/>
        <w:rPr>
          <w:rFonts w:cstheme="minorHAnsi"/>
          <w:sz w:val="24"/>
          <w:szCs w:val="24"/>
        </w:rPr>
      </w:pPr>
      <w:r w:rsidRPr="004E04C7">
        <w:rPr>
          <w:rFonts w:cstheme="minorHAnsi"/>
          <w:sz w:val="24"/>
          <w:szCs w:val="24"/>
        </w:rPr>
        <w:t>Utilizar como referência as normas definidas no art. 5.º, da Lei nº 10.993/2019, de 24 maio de 2019, que determina os eixos estruturantes do Programa de Integridade;</w:t>
      </w:r>
    </w:p>
    <w:p w14:paraId="255C83F0" w14:textId="3D8172D8" w:rsidR="00063CB8" w:rsidRPr="004E04C7" w:rsidRDefault="00902A2A" w:rsidP="004E04C7">
      <w:pPr>
        <w:pStyle w:val="PargrafodaLista"/>
        <w:numPr>
          <w:ilvl w:val="0"/>
          <w:numId w:val="7"/>
        </w:numPr>
        <w:spacing w:after="120" w:line="300" w:lineRule="auto"/>
        <w:jc w:val="both"/>
        <w:rPr>
          <w:rFonts w:cstheme="minorHAnsi"/>
          <w:sz w:val="24"/>
          <w:szCs w:val="24"/>
        </w:rPr>
      </w:pPr>
      <w:r w:rsidRPr="004E04C7">
        <w:rPr>
          <w:rFonts w:cstheme="minorHAnsi"/>
          <w:sz w:val="24"/>
          <w:szCs w:val="24"/>
        </w:rPr>
        <w:t>Cumprir o cronograma de atividades para a elaboração do Plano de Integridade.</w:t>
      </w:r>
    </w:p>
    <w:p w14:paraId="365B489F" w14:textId="77777777" w:rsidR="00E36715" w:rsidRPr="004E04C7" w:rsidRDefault="00E36715" w:rsidP="004E04C7">
      <w:pPr>
        <w:pStyle w:val="PargrafodaLista"/>
        <w:spacing w:after="120" w:line="300" w:lineRule="auto"/>
        <w:jc w:val="both"/>
        <w:rPr>
          <w:rFonts w:cstheme="minorHAnsi"/>
          <w:sz w:val="24"/>
          <w:szCs w:val="24"/>
        </w:rPr>
      </w:pPr>
    </w:p>
    <w:p w14:paraId="7D24F705" w14:textId="272ABA6B" w:rsidR="00BF1DC2" w:rsidRPr="004E04C7" w:rsidRDefault="00BF1DC2" w:rsidP="004E04C7">
      <w:pPr>
        <w:pStyle w:val="Ttulo3"/>
        <w:spacing w:line="300" w:lineRule="auto"/>
        <w:rPr>
          <w:rFonts w:cstheme="minorHAnsi"/>
        </w:rPr>
      </w:pPr>
      <w:bookmarkStart w:id="28" w:name="_Toc160550538"/>
      <w:r w:rsidRPr="004E04C7">
        <w:rPr>
          <w:rFonts w:cstheme="minorHAnsi"/>
        </w:rPr>
        <w:t xml:space="preserve">3.5.3 </w:t>
      </w:r>
      <w:r w:rsidR="0096622D">
        <w:rPr>
          <w:rFonts w:cstheme="minorHAnsi"/>
        </w:rPr>
        <w:t>Pilares fundamentais do Programa de I</w:t>
      </w:r>
      <w:r w:rsidR="0096622D" w:rsidRPr="004E04C7">
        <w:rPr>
          <w:rFonts w:cstheme="minorHAnsi"/>
        </w:rPr>
        <w:t>ntegridade</w:t>
      </w:r>
      <w:bookmarkEnd w:id="28"/>
    </w:p>
    <w:p w14:paraId="3FB28530" w14:textId="019E1228" w:rsidR="00BF1DC2" w:rsidRPr="004E04C7" w:rsidRDefault="00BF1DC2" w:rsidP="004E04C7">
      <w:pPr>
        <w:spacing w:after="120" w:line="300" w:lineRule="auto"/>
        <w:jc w:val="both"/>
        <w:rPr>
          <w:rFonts w:cstheme="minorHAnsi"/>
          <w:sz w:val="24"/>
          <w:szCs w:val="24"/>
        </w:rPr>
      </w:pPr>
      <w:r w:rsidRPr="004E04C7">
        <w:rPr>
          <w:rFonts w:cstheme="minorHAnsi"/>
          <w:sz w:val="24"/>
          <w:szCs w:val="24"/>
        </w:rPr>
        <w:t xml:space="preserve">O </w:t>
      </w:r>
      <w:r w:rsidR="007612C1">
        <w:rPr>
          <w:rFonts w:cstheme="minorHAnsi"/>
          <w:sz w:val="24"/>
          <w:szCs w:val="24"/>
        </w:rPr>
        <w:t>P</w:t>
      </w:r>
      <w:r w:rsidRPr="004E04C7">
        <w:rPr>
          <w:rFonts w:cstheme="minorHAnsi"/>
          <w:sz w:val="24"/>
          <w:szCs w:val="24"/>
        </w:rPr>
        <w:t xml:space="preserve">rograma de </w:t>
      </w:r>
      <w:r w:rsidR="007612C1">
        <w:rPr>
          <w:rFonts w:cstheme="minorHAnsi"/>
          <w:sz w:val="24"/>
          <w:szCs w:val="24"/>
        </w:rPr>
        <w:t>I</w:t>
      </w:r>
      <w:r w:rsidRPr="004E04C7">
        <w:rPr>
          <w:rFonts w:cstheme="minorHAnsi"/>
          <w:sz w:val="24"/>
          <w:szCs w:val="24"/>
        </w:rPr>
        <w:t xml:space="preserve">ntegridade da </w:t>
      </w:r>
      <w:r w:rsidR="0096622D">
        <w:rPr>
          <w:rFonts w:cstheme="minorHAnsi"/>
          <w:sz w:val="24"/>
          <w:szCs w:val="24"/>
        </w:rPr>
        <w:t>SETUR</w:t>
      </w:r>
      <w:r w:rsidRPr="004E04C7">
        <w:rPr>
          <w:rFonts w:cstheme="minorHAnsi"/>
          <w:sz w:val="24"/>
          <w:szCs w:val="24"/>
        </w:rPr>
        <w:t xml:space="preserve"> foi elaborado com foco na prevenção e tratamento dos riscos à integridade. A estrutura da </w:t>
      </w:r>
      <w:r w:rsidR="0096622D">
        <w:rPr>
          <w:rFonts w:cstheme="minorHAnsi"/>
          <w:sz w:val="24"/>
          <w:szCs w:val="24"/>
        </w:rPr>
        <w:t>SETUR</w:t>
      </w:r>
      <w:r w:rsidRPr="004E04C7">
        <w:rPr>
          <w:rFonts w:cstheme="minorHAnsi"/>
          <w:sz w:val="24"/>
          <w:szCs w:val="24"/>
        </w:rPr>
        <w:t xml:space="preserve"> deverá identificar e corrigir quaisquer desvios que possam vir a surgir. O programa é fundamentado em três pilares fundamentais:</w:t>
      </w:r>
    </w:p>
    <w:p w14:paraId="63740687" w14:textId="77777777" w:rsidR="0096622D" w:rsidRDefault="00BF1DC2" w:rsidP="0096622D">
      <w:pPr>
        <w:keepNext/>
        <w:spacing w:after="120" w:line="300" w:lineRule="auto"/>
        <w:jc w:val="both"/>
      </w:pPr>
      <w:r w:rsidRPr="004E04C7">
        <w:rPr>
          <w:rFonts w:cstheme="minorHAnsi"/>
          <w:noProof/>
          <w:sz w:val="24"/>
          <w:szCs w:val="24"/>
          <w:lang w:eastAsia="pt-BR"/>
        </w:rPr>
        <w:lastRenderedPageBreak/>
        <w:drawing>
          <wp:inline distT="0" distB="0" distL="0" distR="0" wp14:anchorId="7778416E" wp14:editId="16697F2A">
            <wp:extent cx="5400040" cy="3481492"/>
            <wp:effectExtent l="0" t="0" r="0" b="508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00040" cy="3481492"/>
                    </a:xfrm>
                    <a:prstGeom prst="rect">
                      <a:avLst/>
                    </a:prstGeom>
                  </pic:spPr>
                </pic:pic>
              </a:graphicData>
            </a:graphic>
          </wp:inline>
        </w:drawing>
      </w:r>
    </w:p>
    <w:p w14:paraId="6328C56B" w14:textId="41784E92" w:rsidR="00BF1DC2" w:rsidRPr="0096622D" w:rsidRDefault="0096622D" w:rsidP="0096622D">
      <w:pPr>
        <w:pStyle w:val="Legenda"/>
        <w:jc w:val="center"/>
        <w:rPr>
          <w:rFonts w:cstheme="minorHAnsi"/>
          <w:b w:val="0"/>
          <w:color w:val="auto"/>
          <w:sz w:val="20"/>
          <w:szCs w:val="20"/>
        </w:rPr>
      </w:pPr>
      <w:r w:rsidRPr="0096622D">
        <w:rPr>
          <w:b w:val="0"/>
          <w:color w:val="auto"/>
          <w:sz w:val="20"/>
          <w:szCs w:val="20"/>
        </w:rPr>
        <w:t xml:space="preserve">Figura </w:t>
      </w:r>
      <w:r w:rsidRPr="0096622D">
        <w:rPr>
          <w:b w:val="0"/>
          <w:color w:val="auto"/>
          <w:sz w:val="20"/>
          <w:szCs w:val="20"/>
        </w:rPr>
        <w:fldChar w:fldCharType="begin"/>
      </w:r>
      <w:r w:rsidRPr="0096622D">
        <w:rPr>
          <w:b w:val="0"/>
          <w:color w:val="auto"/>
          <w:sz w:val="20"/>
          <w:szCs w:val="20"/>
        </w:rPr>
        <w:instrText xml:space="preserve"> SEQ Figura \* ARABIC </w:instrText>
      </w:r>
      <w:r w:rsidRPr="0096622D">
        <w:rPr>
          <w:b w:val="0"/>
          <w:color w:val="auto"/>
          <w:sz w:val="20"/>
          <w:szCs w:val="20"/>
        </w:rPr>
        <w:fldChar w:fldCharType="separate"/>
      </w:r>
      <w:r w:rsidR="00B83C95">
        <w:rPr>
          <w:b w:val="0"/>
          <w:noProof/>
          <w:color w:val="auto"/>
          <w:sz w:val="20"/>
          <w:szCs w:val="20"/>
        </w:rPr>
        <w:t>2</w:t>
      </w:r>
      <w:r w:rsidRPr="0096622D">
        <w:rPr>
          <w:b w:val="0"/>
          <w:color w:val="auto"/>
          <w:sz w:val="20"/>
          <w:szCs w:val="20"/>
        </w:rPr>
        <w:fldChar w:fldCharType="end"/>
      </w:r>
      <w:r w:rsidRPr="0096622D">
        <w:rPr>
          <w:b w:val="0"/>
          <w:color w:val="auto"/>
          <w:sz w:val="20"/>
          <w:szCs w:val="20"/>
        </w:rPr>
        <w:t xml:space="preserve"> - Pilares do Programa de Integridade</w:t>
      </w:r>
    </w:p>
    <w:p w14:paraId="771B3864" w14:textId="77777777" w:rsidR="007731EB" w:rsidRPr="004E04C7" w:rsidRDefault="007731EB" w:rsidP="004E04C7">
      <w:pPr>
        <w:spacing w:line="300" w:lineRule="auto"/>
        <w:jc w:val="both"/>
        <w:rPr>
          <w:rFonts w:cstheme="minorHAnsi"/>
          <w:b/>
          <w:bCs/>
          <w:sz w:val="24"/>
          <w:szCs w:val="24"/>
        </w:rPr>
      </w:pPr>
    </w:p>
    <w:p w14:paraId="6C27D039" w14:textId="594163E9" w:rsidR="007731EB" w:rsidRPr="004E04C7" w:rsidRDefault="007731EB" w:rsidP="004E04C7">
      <w:pPr>
        <w:pStyle w:val="Ttulo2"/>
        <w:spacing w:after="120" w:line="300" w:lineRule="auto"/>
        <w:contextualSpacing/>
        <w:rPr>
          <w:rFonts w:cstheme="minorHAnsi"/>
          <w:szCs w:val="24"/>
        </w:rPr>
      </w:pPr>
      <w:bookmarkStart w:id="29" w:name="_Toc160550539"/>
      <w:r w:rsidRPr="004E04C7">
        <w:rPr>
          <w:rFonts w:cstheme="minorHAnsi"/>
          <w:szCs w:val="24"/>
        </w:rPr>
        <w:t>3.</w:t>
      </w:r>
      <w:r w:rsidR="002526AA" w:rsidRPr="004E04C7">
        <w:rPr>
          <w:rFonts w:cstheme="minorHAnsi"/>
          <w:szCs w:val="24"/>
        </w:rPr>
        <w:t>6</w:t>
      </w:r>
      <w:r w:rsidRPr="004E04C7">
        <w:rPr>
          <w:rFonts w:cstheme="minorHAnsi"/>
          <w:szCs w:val="24"/>
        </w:rPr>
        <w:t xml:space="preserve"> EIXOS DO PROGRAMA DE INTEGRIDADE</w:t>
      </w:r>
      <w:bookmarkEnd w:id="29"/>
    </w:p>
    <w:p w14:paraId="05F6BC8F" w14:textId="00462924" w:rsidR="007731EB" w:rsidRPr="004E04C7" w:rsidRDefault="007731EB" w:rsidP="004E04C7">
      <w:pPr>
        <w:spacing w:after="120" w:line="300" w:lineRule="auto"/>
        <w:contextualSpacing/>
        <w:jc w:val="both"/>
        <w:rPr>
          <w:rFonts w:cstheme="minorHAnsi"/>
          <w:sz w:val="24"/>
          <w:szCs w:val="24"/>
        </w:rPr>
      </w:pPr>
      <w:r w:rsidRPr="004E04C7">
        <w:rPr>
          <w:rFonts w:cstheme="minorHAnsi"/>
          <w:sz w:val="24"/>
          <w:szCs w:val="24"/>
        </w:rPr>
        <w:t xml:space="preserve">O </w:t>
      </w:r>
      <w:r w:rsidR="00A93AE6">
        <w:rPr>
          <w:rFonts w:cstheme="minorHAnsi"/>
          <w:sz w:val="24"/>
          <w:szCs w:val="24"/>
        </w:rPr>
        <w:t>P</w:t>
      </w:r>
      <w:r w:rsidRPr="004E04C7">
        <w:rPr>
          <w:rFonts w:cstheme="minorHAnsi"/>
          <w:sz w:val="24"/>
          <w:szCs w:val="24"/>
        </w:rPr>
        <w:t>lano de Integridade da Secretaria de Estado do Turismo é constituído pelos 5 (cinco) eixos estruturantes estabelecidos no artigo 5 º da Lei nº 10.993/2019. Consoante o estabelecido na supracitada lei, ficam determinados os cinco eixos estruturantes do Programa de Integridade:</w:t>
      </w:r>
    </w:p>
    <w:p w14:paraId="6D777B21" w14:textId="7C68BF40" w:rsidR="007731EB" w:rsidRPr="004E04C7" w:rsidRDefault="007731EB" w:rsidP="004E04C7">
      <w:pPr>
        <w:pStyle w:val="PargrafodaLista"/>
        <w:numPr>
          <w:ilvl w:val="0"/>
          <w:numId w:val="3"/>
        </w:numPr>
        <w:spacing w:after="120" w:line="300" w:lineRule="auto"/>
        <w:jc w:val="both"/>
        <w:rPr>
          <w:rFonts w:cstheme="minorHAnsi"/>
          <w:sz w:val="24"/>
          <w:szCs w:val="24"/>
        </w:rPr>
      </w:pPr>
      <w:r w:rsidRPr="004E04C7">
        <w:rPr>
          <w:rFonts w:cstheme="minorHAnsi"/>
          <w:sz w:val="24"/>
          <w:szCs w:val="24"/>
        </w:rPr>
        <w:t xml:space="preserve">Comprometimento e apoio da </w:t>
      </w:r>
      <w:r w:rsidR="00E55632">
        <w:rPr>
          <w:rFonts w:cstheme="minorHAnsi"/>
          <w:sz w:val="24"/>
          <w:szCs w:val="24"/>
        </w:rPr>
        <w:t>A</w:t>
      </w:r>
      <w:r w:rsidRPr="004E04C7">
        <w:rPr>
          <w:rFonts w:cstheme="minorHAnsi"/>
          <w:sz w:val="24"/>
          <w:szCs w:val="24"/>
        </w:rPr>
        <w:t>lta administração;</w:t>
      </w:r>
    </w:p>
    <w:p w14:paraId="551ADF8B" w14:textId="555296A5" w:rsidR="007731EB" w:rsidRPr="004E04C7" w:rsidRDefault="007731EB" w:rsidP="004E04C7">
      <w:pPr>
        <w:pStyle w:val="PargrafodaLista"/>
        <w:numPr>
          <w:ilvl w:val="0"/>
          <w:numId w:val="3"/>
        </w:numPr>
        <w:spacing w:after="120" w:line="300" w:lineRule="auto"/>
        <w:jc w:val="both"/>
        <w:rPr>
          <w:rFonts w:cstheme="minorHAnsi"/>
          <w:sz w:val="24"/>
          <w:szCs w:val="24"/>
        </w:rPr>
      </w:pPr>
      <w:r w:rsidRPr="004E04C7">
        <w:rPr>
          <w:rFonts w:cstheme="minorHAnsi"/>
          <w:sz w:val="24"/>
          <w:szCs w:val="24"/>
        </w:rPr>
        <w:t>Existência da unidade responsável pela implementação e execução do Programa no órgão ou entidade;</w:t>
      </w:r>
    </w:p>
    <w:p w14:paraId="6BBD5CE3" w14:textId="7C0FDADB" w:rsidR="007731EB" w:rsidRPr="004E04C7" w:rsidRDefault="007731EB" w:rsidP="004E04C7">
      <w:pPr>
        <w:pStyle w:val="PargrafodaLista"/>
        <w:numPr>
          <w:ilvl w:val="0"/>
          <w:numId w:val="3"/>
        </w:numPr>
        <w:spacing w:after="120" w:line="300" w:lineRule="auto"/>
        <w:jc w:val="both"/>
        <w:rPr>
          <w:rFonts w:cstheme="minorHAnsi"/>
          <w:sz w:val="24"/>
          <w:szCs w:val="24"/>
        </w:rPr>
      </w:pPr>
      <w:r w:rsidRPr="004E04C7">
        <w:rPr>
          <w:rFonts w:cstheme="minorHAnsi"/>
          <w:sz w:val="24"/>
          <w:szCs w:val="24"/>
        </w:rPr>
        <w:t>Gestão dos riscos associados ao tema da integridade;</w:t>
      </w:r>
    </w:p>
    <w:p w14:paraId="0C2D4B16" w14:textId="2FEEAB6E" w:rsidR="007731EB" w:rsidRPr="004E04C7" w:rsidRDefault="007731EB" w:rsidP="004E04C7">
      <w:pPr>
        <w:pStyle w:val="PargrafodaLista"/>
        <w:numPr>
          <w:ilvl w:val="0"/>
          <w:numId w:val="3"/>
        </w:numPr>
        <w:spacing w:after="120" w:line="300" w:lineRule="auto"/>
        <w:jc w:val="both"/>
        <w:rPr>
          <w:rFonts w:cstheme="minorHAnsi"/>
          <w:sz w:val="24"/>
          <w:szCs w:val="24"/>
        </w:rPr>
      </w:pPr>
      <w:r w:rsidRPr="004E04C7">
        <w:rPr>
          <w:rFonts w:cstheme="minorHAnsi"/>
          <w:sz w:val="24"/>
          <w:szCs w:val="24"/>
        </w:rPr>
        <w:t>Prescrição clara, objetiva e didática de todas as regras e instrumentos que compõe o Programa;</w:t>
      </w:r>
    </w:p>
    <w:p w14:paraId="5DB23A04" w14:textId="5D44E0A2" w:rsidR="007731EB" w:rsidRPr="004E04C7" w:rsidRDefault="007731EB" w:rsidP="004E04C7">
      <w:pPr>
        <w:pStyle w:val="PargrafodaLista"/>
        <w:numPr>
          <w:ilvl w:val="0"/>
          <w:numId w:val="3"/>
        </w:numPr>
        <w:spacing w:after="120" w:line="300" w:lineRule="auto"/>
        <w:jc w:val="both"/>
        <w:rPr>
          <w:rFonts w:cstheme="minorHAnsi"/>
          <w:sz w:val="24"/>
          <w:szCs w:val="24"/>
        </w:rPr>
      </w:pPr>
      <w:r w:rsidRPr="004E04C7">
        <w:rPr>
          <w:rFonts w:cstheme="minorHAnsi"/>
          <w:sz w:val="24"/>
          <w:szCs w:val="24"/>
        </w:rPr>
        <w:t>Monitoramento contínuo dos atributos do Programa.</w:t>
      </w:r>
    </w:p>
    <w:p w14:paraId="3B5A70E6" w14:textId="3BF5F348" w:rsidR="007731EB" w:rsidRPr="004E04C7" w:rsidRDefault="007731EB" w:rsidP="004E04C7">
      <w:pPr>
        <w:spacing w:after="120" w:line="300" w:lineRule="auto"/>
        <w:jc w:val="both"/>
        <w:rPr>
          <w:rFonts w:cstheme="minorHAnsi"/>
          <w:sz w:val="24"/>
          <w:szCs w:val="24"/>
        </w:rPr>
      </w:pPr>
    </w:p>
    <w:p w14:paraId="501D5C73" w14:textId="3061EA54" w:rsidR="007731EB" w:rsidRPr="004E04C7" w:rsidRDefault="007731EB" w:rsidP="004E04C7">
      <w:pPr>
        <w:pStyle w:val="Ttulo3"/>
        <w:spacing w:after="120" w:line="300" w:lineRule="auto"/>
        <w:contextualSpacing/>
        <w:rPr>
          <w:rFonts w:cstheme="minorHAnsi"/>
        </w:rPr>
      </w:pPr>
      <w:bookmarkStart w:id="30" w:name="_Toc160550540"/>
      <w:r w:rsidRPr="004E04C7">
        <w:rPr>
          <w:rFonts w:cstheme="minorHAnsi"/>
        </w:rPr>
        <w:lastRenderedPageBreak/>
        <w:t>3.</w:t>
      </w:r>
      <w:r w:rsidR="00B21B9E">
        <w:rPr>
          <w:rFonts w:cstheme="minorHAnsi"/>
        </w:rPr>
        <w:t>6</w:t>
      </w:r>
      <w:r w:rsidRPr="004E04C7">
        <w:rPr>
          <w:rFonts w:cstheme="minorHAnsi"/>
        </w:rPr>
        <w:t>.1 Comprometimento e Apoio da Alta Administração</w:t>
      </w:r>
      <w:bookmarkEnd w:id="30"/>
    </w:p>
    <w:p w14:paraId="2DF09685" w14:textId="752FBCAC" w:rsidR="007731EB" w:rsidRPr="004E04C7" w:rsidRDefault="007731EB" w:rsidP="004E04C7">
      <w:pPr>
        <w:spacing w:after="120" w:line="300" w:lineRule="auto"/>
        <w:contextualSpacing/>
        <w:jc w:val="both"/>
        <w:rPr>
          <w:rFonts w:cstheme="minorHAnsi"/>
          <w:sz w:val="24"/>
          <w:szCs w:val="24"/>
        </w:rPr>
      </w:pPr>
      <w:r w:rsidRPr="00C50EBA">
        <w:rPr>
          <w:rFonts w:cstheme="minorHAnsi"/>
          <w:sz w:val="24"/>
          <w:szCs w:val="24"/>
        </w:rPr>
        <w:t xml:space="preserve">No que tange à </w:t>
      </w:r>
      <w:r w:rsidR="000420B0" w:rsidRPr="00C50EBA">
        <w:rPr>
          <w:rFonts w:cstheme="minorHAnsi"/>
          <w:sz w:val="24"/>
          <w:szCs w:val="24"/>
        </w:rPr>
        <w:t>A</w:t>
      </w:r>
      <w:r w:rsidRPr="00C50EBA">
        <w:rPr>
          <w:rFonts w:cstheme="minorHAnsi"/>
          <w:sz w:val="24"/>
          <w:szCs w:val="24"/>
        </w:rPr>
        <w:t xml:space="preserve">lta administração, consoante estabelecido pelo artigo 2º, inciso III, da Lei nº 10.993/2019, </w:t>
      </w:r>
      <w:r w:rsidR="000420B0" w:rsidRPr="00C50EBA">
        <w:rPr>
          <w:rFonts w:cstheme="minorHAnsi"/>
          <w:sz w:val="24"/>
          <w:szCs w:val="24"/>
        </w:rPr>
        <w:t xml:space="preserve">esta </w:t>
      </w:r>
      <w:r w:rsidRPr="00C50EBA">
        <w:rPr>
          <w:rFonts w:cstheme="minorHAnsi"/>
          <w:sz w:val="24"/>
          <w:szCs w:val="24"/>
        </w:rPr>
        <w:t>será composta pelo Secretário de Estado do Turismo</w:t>
      </w:r>
      <w:r w:rsidR="00971D92" w:rsidRPr="00C50EBA">
        <w:rPr>
          <w:rFonts w:cstheme="minorHAnsi"/>
          <w:sz w:val="24"/>
          <w:szCs w:val="24"/>
        </w:rPr>
        <w:t xml:space="preserve"> e seus Subsecretários</w:t>
      </w:r>
      <w:r w:rsidRPr="00C50EBA">
        <w:rPr>
          <w:rFonts w:cstheme="minorHAnsi"/>
          <w:sz w:val="24"/>
          <w:szCs w:val="24"/>
        </w:rPr>
        <w:t>.</w:t>
      </w:r>
    </w:p>
    <w:p w14:paraId="01CB3EBE" w14:textId="33CB1F91" w:rsidR="007731EB" w:rsidRPr="004E04C7" w:rsidRDefault="007731EB" w:rsidP="004E04C7">
      <w:pPr>
        <w:spacing w:after="120" w:line="300" w:lineRule="auto"/>
        <w:contextualSpacing/>
        <w:jc w:val="both"/>
        <w:rPr>
          <w:rFonts w:cstheme="minorHAnsi"/>
          <w:sz w:val="24"/>
          <w:szCs w:val="24"/>
        </w:rPr>
      </w:pPr>
      <w:r w:rsidRPr="004E04C7">
        <w:rPr>
          <w:rFonts w:cstheme="minorHAnsi"/>
          <w:sz w:val="24"/>
          <w:szCs w:val="24"/>
        </w:rPr>
        <w:t xml:space="preserve">O comprometimento da </w:t>
      </w:r>
      <w:r w:rsidR="00A93AE6">
        <w:rPr>
          <w:rFonts w:cstheme="minorHAnsi"/>
          <w:sz w:val="24"/>
          <w:szCs w:val="24"/>
        </w:rPr>
        <w:t>A</w:t>
      </w:r>
      <w:r w:rsidRPr="004E04C7">
        <w:rPr>
          <w:rFonts w:cstheme="minorHAnsi"/>
          <w:sz w:val="24"/>
          <w:szCs w:val="24"/>
        </w:rPr>
        <w:t xml:space="preserve">lta </w:t>
      </w:r>
      <w:r w:rsidR="00A93AE6">
        <w:rPr>
          <w:rFonts w:cstheme="minorHAnsi"/>
          <w:sz w:val="24"/>
          <w:szCs w:val="24"/>
        </w:rPr>
        <w:t>A</w:t>
      </w:r>
      <w:r w:rsidRPr="004E04C7">
        <w:rPr>
          <w:rFonts w:cstheme="minorHAnsi"/>
          <w:sz w:val="24"/>
          <w:szCs w:val="24"/>
        </w:rPr>
        <w:t xml:space="preserve">dministração é um fator fundamental para </w:t>
      </w:r>
      <w:r w:rsidR="00D228B2">
        <w:rPr>
          <w:rFonts w:cstheme="minorHAnsi"/>
          <w:sz w:val="24"/>
          <w:szCs w:val="24"/>
        </w:rPr>
        <w:t xml:space="preserve">a </w:t>
      </w:r>
      <w:r w:rsidRPr="004E04C7">
        <w:rPr>
          <w:rFonts w:cstheme="minorHAnsi"/>
          <w:sz w:val="24"/>
          <w:szCs w:val="24"/>
        </w:rPr>
        <w:t xml:space="preserve">implementação do Programa de Integridade da </w:t>
      </w:r>
      <w:r w:rsidR="0096622D">
        <w:rPr>
          <w:rFonts w:cstheme="minorHAnsi"/>
          <w:sz w:val="24"/>
          <w:szCs w:val="24"/>
        </w:rPr>
        <w:t>SETUR</w:t>
      </w:r>
      <w:r w:rsidRPr="004E04C7">
        <w:rPr>
          <w:rFonts w:cstheme="minorHAnsi"/>
          <w:sz w:val="24"/>
          <w:szCs w:val="24"/>
        </w:rPr>
        <w:t>. Por conseguinte, torna-se fundamental o apoio da liderança máxima do órgão, evidenciado por meio de ações institucionais de forma constante.</w:t>
      </w:r>
    </w:p>
    <w:p w14:paraId="6D32AB01" w14:textId="34265EEE" w:rsidR="007731EB" w:rsidRPr="004E04C7" w:rsidRDefault="007731EB" w:rsidP="004E04C7">
      <w:pPr>
        <w:spacing w:after="120" w:line="300" w:lineRule="auto"/>
        <w:contextualSpacing/>
        <w:jc w:val="both"/>
        <w:rPr>
          <w:rFonts w:cstheme="minorHAnsi"/>
          <w:sz w:val="24"/>
          <w:szCs w:val="24"/>
        </w:rPr>
      </w:pPr>
      <w:r w:rsidRPr="004E04C7">
        <w:rPr>
          <w:rFonts w:cstheme="minorHAnsi"/>
          <w:sz w:val="24"/>
          <w:szCs w:val="24"/>
        </w:rPr>
        <w:t xml:space="preserve">Conforme estabelecido na Lei nº 10.993/2019, a manifestação da </w:t>
      </w:r>
      <w:r w:rsidR="00A93AE6">
        <w:rPr>
          <w:rFonts w:cstheme="minorHAnsi"/>
          <w:sz w:val="24"/>
          <w:szCs w:val="24"/>
        </w:rPr>
        <w:t>A</w:t>
      </w:r>
      <w:r w:rsidRPr="004E04C7">
        <w:rPr>
          <w:rFonts w:cstheme="minorHAnsi"/>
          <w:sz w:val="24"/>
          <w:szCs w:val="24"/>
        </w:rPr>
        <w:t xml:space="preserve">lta </w:t>
      </w:r>
      <w:r w:rsidR="00A93AE6">
        <w:rPr>
          <w:rFonts w:cstheme="minorHAnsi"/>
          <w:sz w:val="24"/>
          <w:szCs w:val="24"/>
        </w:rPr>
        <w:t>A</w:t>
      </w:r>
      <w:r w:rsidRPr="004E04C7">
        <w:rPr>
          <w:rFonts w:cstheme="minorHAnsi"/>
          <w:sz w:val="24"/>
          <w:szCs w:val="24"/>
        </w:rPr>
        <w:t>dministração pode ocorrer das seguintes maneiras:</w:t>
      </w:r>
    </w:p>
    <w:p w14:paraId="4BD7371B" w14:textId="09F9F95D" w:rsidR="007731EB" w:rsidRPr="004E04C7" w:rsidRDefault="007731EB" w:rsidP="004E04C7">
      <w:pPr>
        <w:spacing w:after="120" w:line="300" w:lineRule="auto"/>
        <w:contextualSpacing/>
        <w:jc w:val="both"/>
        <w:rPr>
          <w:rFonts w:cstheme="minorHAnsi"/>
          <w:sz w:val="24"/>
          <w:szCs w:val="24"/>
        </w:rPr>
      </w:pPr>
      <w:r w:rsidRPr="004E04C7">
        <w:rPr>
          <w:rFonts w:cstheme="minorHAnsi"/>
          <w:sz w:val="24"/>
          <w:szCs w:val="24"/>
        </w:rPr>
        <w:t>•</w:t>
      </w:r>
      <w:r w:rsidRPr="004E04C7">
        <w:rPr>
          <w:rFonts w:cstheme="minorHAnsi"/>
          <w:sz w:val="24"/>
          <w:szCs w:val="24"/>
        </w:rPr>
        <w:tab/>
        <w:t>Viabilização de recursos humanos e materiais para o planejamento e execução das medidas de integridade;</w:t>
      </w:r>
    </w:p>
    <w:p w14:paraId="1A69ED63" w14:textId="6E2F6ED4" w:rsidR="007731EB" w:rsidRPr="004E04C7" w:rsidRDefault="007731EB" w:rsidP="004E04C7">
      <w:pPr>
        <w:spacing w:after="120" w:line="300" w:lineRule="auto"/>
        <w:contextualSpacing/>
        <w:jc w:val="both"/>
        <w:rPr>
          <w:rFonts w:cstheme="minorHAnsi"/>
          <w:sz w:val="24"/>
          <w:szCs w:val="24"/>
        </w:rPr>
      </w:pPr>
      <w:r w:rsidRPr="004E04C7">
        <w:rPr>
          <w:rFonts w:cstheme="minorHAnsi"/>
          <w:sz w:val="24"/>
          <w:szCs w:val="24"/>
        </w:rPr>
        <w:t>•</w:t>
      </w:r>
      <w:r w:rsidRPr="004E04C7">
        <w:rPr>
          <w:rFonts w:cstheme="minorHAnsi"/>
          <w:sz w:val="24"/>
          <w:szCs w:val="24"/>
        </w:rPr>
        <w:tab/>
        <w:t>Realização de eventos sobre a importância do combate à corrupção e outros temas correlatos;</w:t>
      </w:r>
    </w:p>
    <w:p w14:paraId="6CC4BBFD" w14:textId="318B47F0" w:rsidR="007731EB" w:rsidRPr="004E04C7" w:rsidRDefault="007731EB" w:rsidP="004E04C7">
      <w:pPr>
        <w:spacing w:after="120" w:line="300" w:lineRule="auto"/>
        <w:contextualSpacing/>
        <w:jc w:val="both"/>
        <w:rPr>
          <w:rFonts w:cstheme="minorHAnsi"/>
          <w:sz w:val="24"/>
          <w:szCs w:val="24"/>
        </w:rPr>
      </w:pPr>
      <w:r w:rsidRPr="004E04C7">
        <w:rPr>
          <w:rFonts w:cstheme="minorHAnsi"/>
          <w:sz w:val="24"/>
          <w:szCs w:val="24"/>
        </w:rPr>
        <w:t>•</w:t>
      </w:r>
      <w:r w:rsidRPr="004E04C7">
        <w:rPr>
          <w:rFonts w:cstheme="minorHAnsi"/>
          <w:sz w:val="24"/>
          <w:szCs w:val="24"/>
        </w:rPr>
        <w:tab/>
        <w:t>Divulgação do Código de Ética dos Servidores Civis do Poder Executivo do Estado do Espírito Santo, previsto no Decreto nº 1595-R/2005 e do Código de Conduta e Integridade dos Fornecedores de Bens e Prestadores de Serviço, previsto na Lei nº 10.793/2017;</w:t>
      </w:r>
    </w:p>
    <w:p w14:paraId="1C0001C4" w14:textId="526CCE9F" w:rsidR="007731EB" w:rsidRPr="004E04C7" w:rsidRDefault="007731EB" w:rsidP="004E04C7">
      <w:pPr>
        <w:spacing w:after="120" w:line="300" w:lineRule="auto"/>
        <w:contextualSpacing/>
        <w:jc w:val="both"/>
        <w:rPr>
          <w:rFonts w:cstheme="minorHAnsi"/>
          <w:sz w:val="24"/>
          <w:szCs w:val="24"/>
        </w:rPr>
      </w:pPr>
      <w:r w:rsidRPr="004E04C7">
        <w:rPr>
          <w:rFonts w:cstheme="minorHAnsi"/>
          <w:sz w:val="24"/>
          <w:szCs w:val="24"/>
        </w:rPr>
        <w:t>•</w:t>
      </w:r>
      <w:r w:rsidRPr="004E04C7">
        <w:rPr>
          <w:rFonts w:cstheme="minorHAnsi"/>
          <w:sz w:val="24"/>
          <w:szCs w:val="24"/>
        </w:rPr>
        <w:tab/>
        <w:t>Incentivo e participação dos treinamentos periódicos.</w:t>
      </w:r>
    </w:p>
    <w:p w14:paraId="29A1ECA4" w14:textId="51930CA0" w:rsidR="004731F4" w:rsidRPr="004E04C7" w:rsidRDefault="004731F4" w:rsidP="004E04C7">
      <w:pPr>
        <w:spacing w:after="120" w:line="300" w:lineRule="auto"/>
        <w:contextualSpacing/>
        <w:jc w:val="both"/>
        <w:rPr>
          <w:rFonts w:cstheme="minorHAnsi"/>
          <w:sz w:val="24"/>
          <w:szCs w:val="24"/>
        </w:rPr>
      </w:pPr>
    </w:p>
    <w:p w14:paraId="071BB3A2" w14:textId="12FD4860" w:rsidR="007731EB" w:rsidRPr="004E04C7" w:rsidRDefault="007731EB" w:rsidP="004E04C7">
      <w:pPr>
        <w:pStyle w:val="Ttulo3"/>
        <w:spacing w:after="120" w:line="300" w:lineRule="auto"/>
        <w:contextualSpacing/>
        <w:rPr>
          <w:rFonts w:cstheme="minorHAnsi"/>
        </w:rPr>
      </w:pPr>
      <w:bookmarkStart w:id="31" w:name="_Toc160550541"/>
      <w:r w:rsidRPr="004E04C7">
        <w:rPr>
          <w:rFonts w:cstheme="minorHAnsi"/>
        </w:rPr>
        <w:t>3.</w:t>
      </w:r>
      <w:r w:rsidR="00B21B9E">
        <w:rPr>
          <w:rFonts w:cstheme="minorHAnsi"/>
        </w:rPr>
        <w:t>6</w:t>
      </w:r>
      <w:r w:rsidRPr="004E04C7">
        <w:rPr>
          <w:rFonts w:cstheme="minorHAnsi"/>
        </w:rPr>
        <w:t>.2 Unidade de Gestão de Integridade</w:t>
      </w:r>
      <w:bookmarkEnd w:id="31"/>
    </w:p>
    <w:p w14:paraId="0A3CFD2C" w14:textId="6445DE76" w:rsidR="007731EB" w:rsidRPr="004E04C7" w:rsidRDefault="00AE4077" w:rsidP="004E04C7">
      <w:pPr>
        <w:spacing w:after="120" w:line="300" w:lineRule="auto"/>
        <w:contextualSpacing/>
        <w:jc w:val="both"/>
        <w:rPr>
          <w:rFonts w:cstheme="minorHAnsi"/>
          <w:sz w:val="24"/>
          <w:szCs w:val="24"/>
        </w:rPr>
      </w:pPr>
      <w:r w:rsidRPr="004E04C7">
        <w:rPr>
          <w:rFonts w:cstheme="minorHAnsi"/>
          <w:sz w:val="24"/>
          <w:szCs w:val="24"/>
        </w:rPr>
        <w:t>A Secretaria de Estado do Turismo, diante da determinação contida na Lei nº 10.993/2019, instituiu sua Unidade de Integridade, por meio da Portaria nº 02</w:t>
      </w:r>
      <w:r w:rsidR="005E6260" w:rsidRPr="004E04C7">
        <w:rPr>
          <w:rFonts w:cstheme="minorHAnsi"/>
          <w:sz w:val="24"/>
          <w:szCs w:val="24"/>
        </w:rPr>
        <w:t>6</w:t>
      </w:r>
      <w:r w:rsidRPr="004E04C7">
        <w:rPr>
          <w:rFonts w:cstheme="minorHAnsi"/>
          <w:sz w:val="24"/>
          <w:szCs w:val="24"/>
        </w:rPr>
        <w:t xml:space="preserve">-R, de </w:t>
      </w:r>
      <w:r w:rsidR="005E6260" w:rsidRPr="004E04C7">
        <w:rPr>
          <w:rFonts w:cstheme="minorHAnsi"/>
          <w:sz w:val="24"/>
          <w:szCs w:val="24"/>
        </w:rPr>
        <w:t>05</w:t>
      </w:r>
      <w:r w:rsidRPr="004E04C7">
        <w:rPr>
          <w:rFonts w:cstheme="minorHAnsi"/>
          <w:sz w:val="24"/>
          <w:szCs w:val="24"/>
        </w:rPr>
        <w:t xml:space="preserve"> de</w:t>
      </w:r>
      <w:r w:rsidR="005E6260" w:rsidRPr="004E04C7">
        <w:rPr>
          <w:rFonts w:cstheme="minorHAnsi"/>
          <w:sz w:val="24"/>
          <w:szCs w:val="24"/>
        </w:rPr>
        <w:t xml:space="preserve"> setembro</w:t>
      </w:r>
      <w:r w:rsidRPr="004E04C7">
        <w:rPr>
          <w:rFonts w:cstheme="minorHAnsi"/>
          <w:sz w:val="24"/>
          <w:szCs w:val="24"/>
        </w:rPr>
        <w:t xml:space="preserve"> de 202</w:t>
      </w:r>
      <w:r w:rsidR="005E6260" w:rsidRPr="004E04C7">
        <w:rPr>
          <w:rFonts w:cstheme="minorHAnsi"/>
          <w:sz w:val="24"/>
          <w:szCs w:val="24"/>
        </w:rPr>
        <w:t>2</w:t>
      </w:r>
      <w:r w:rsidR="00BF70EA" w:rsidRPr="004E04C7">
        <w:rPr>
          <w:rFonts w:cstheme="minorHAnsi"/>
          <w:sz w:val="24"/>
          <w:szCs w:val="24"/>
        </w:rPr>
        <w:t xml:space="preserve">, </w:t>
      </w:r>
      <w:r w:rsidRPr="004E04C7">
        <w:rPr>
          <w:rFonts w:cstheme="minorHAnsi"/>
          <w:sz w:val="24"/>
          <w:szCs w:val="24"/>
        </w:rPr>
        <w:t xml:space="preserve">passando a ser a responsável por “coordenar a estruturação, execução e monitoramento do Plano de Integridade” no âmbito da </w:t>
      </w:r>
      <w:r w:rsidR="008324F5">
        <w:rPr>
          <w:rFonts w:cstheme="minorHAnsi"/>
          <w:sz w:val="24"/>
          <w:szCs w:val="24"/>
        </w:rPr>
        <w:t>S</w:t>
      </w:r>
      <w:r w:rsidRPr="004E04C7">
        <w:rPr>
          <w:rFonts w:cstheme="minorHAnsi"/>
          <w:sz w:val="24"/>
          <w:szCs w:val="24"/>
        </w:rPr>
        <w:t>ecretaria.</w:t>
      </w:r>
    </w:p>
    <w:p w14:paraId="2EC75214" w14:textId="14F5DAA7" w:rsidR="007731EB" w:rsidRPr="004E04C7" w:rsidRDefault="00AE4077" w:rsidP="004E04C7">
      <w:pPr>
        <w:spacing w:after="120" w:line="300" w:lineRule="auto"/>
        <w:contextualSpacing/>
        <w:jc w:val="both"/>
        <w:rPr>
          <w:rFonts w:cstheme="minorHAnsi"/>
          <w:sz w:val="24"/>
          <w:szCs w:val="24"/>
        </w:rPr>
      </w:pPr>
      <w:r w:rsidRPr="004E04C7">
        <w:rPr>
          <w:rFonts w:cstheme="minorHAnsi"/>
          <w:sz w:val="24"/>
          <w:szCs w:val="24"/>
        </w:rPr>
        <w:t xml:space="preserve">Em seu artigo 3º, a referida portaria atribuiu à Unidade de Integridade da </w:t>
      </w:r>
      <w:r w:rsidR="0096622D">
        <w:rPr>
          <w:rFonts w:cstheme="minorHAnsi"/>
          <w:sz w:val="24"/>
          <w:szCs w:val="24"/>
        </w:rPr>
        <w:t>SETUR</w:t>
      </w:r>
      <w:r w:rsidRPr="004E04C7">
        <w:rPr>
          <w:rFonts w:cstheme="minorHAnsi"/>
          <w:sz w:val="24"/>
          <w:szCs w:val="24"/>
        </w:rPr>
        <w:t xml:space="preserve"> as seguintes competências:</w:t>
      </w:r>
    </w:p>
    <w:p w14:paraId="56CBD4DB" w14:textId="52613A6F" w:rsidR="00AE4077" w:rsidRPr="004E04C7" w:rsidRDefault="00AE4077" w:rsidP="004E04C7">
      <w:pPr>
        <w:pStyle w:val="PargrafodaLista"/>
        <w:numPr>
          <w:ilvl w:val="0"/>
          <w:numId w:val="5"/>
        </w:numPr>
        <w:spacing w:after="120" w:line="300" w:lineRule="auto"/>
        <w:jc w:val="both"/>
        <w:rPr>
          <w:rFonts w:cstheme="minorHAnsi"/>
          <w:sz w:val="24"/>
          <w:szCs w:val="24"/>
        </w:rPr>
      </w:pPr>
      <w:r w:rsidRPr="004E04C7">
        <w:rPr>
          <w:rFonts w:cstheme="minorHAnsi"/>
          <w:sz w:val="24"/>
          <w:szCs w:val="24"/>
        </w:rPr>
        <w:t>Submeter à aprovação do Secretário de Estado do Turismo a minuta de Plano de Integridade e revisá-lo periodicamente;</w:t>
      </w:r>
    </w:p>
    <w:p w14:paraId="10EF57B8" w14:textId="451B2210" w:rsidR="00AE4077" w:rsidRPr="004E04C7" w:rsidRDefault="00AE4077" w:rsidP="004E04C7">
      <w:pPr>
        <w:pStyle w:val="PargrafodaLista"/>
        <w:numPr>
          <w:ilvl w:val="0"/>
          <w:numId w:val="5"/>
        </w:numPr>
        <w:spacing w:after="120" w:line="300" w:lineRule="auto"/>
        <w:jc w:val="both"/>
        <w:rPr>
          <w:rFonts w:cstheme="minorHAnsi"/>
          <w:sz w:val="24"/>
          <w:szCs w:val="24"/>
        </w:rPr>
      </w:pPr>
      <w:r w:rsidRPr="004E04C7">
        <w:rPr>
          <w:rFonts w:cstheme="minorHAnsi"/>
          <w:sz w:val="24"/>
          <w:szCs w:val="24"/>
        </w:rPr>
        <w:t xml:space="preserve">Levantar a situação das unidades relacionadas ao </w:t>
      </w:r>
      <w:r w:rsidR="007612C1">
        <w:rPr>
          <w:rFonts w:cstheme="minorHAnsi"/>
          <w:sz w:val="24"/>
          <w:szCs w:val="24"/>
        </w:rPr>
        <w:t>P</w:t>
      </w:r>
      <w:r w:rsidRPr="004E04C7">
        <w:rPr>
          <w:rFonts w:cstheme="minorHAnsi"/>
          <w:sz w:val="24"/>
          <w:szCs w:val="24"/>
        </w:rPr>
        <w:t>rograma de integridade e, caso necessário, propor ações para sua estruturação ou fortalecimento;</w:t>
      </w:r>
    </w:p>
    <w:p w14:paraId="14FD7998" w14:textId="6C6B4388" w:rsidR="00AE4077" w:rsidRPr="004E04C7" w:rsidRDefault="00AE4077" w:rsidP="004E04C7">
      <w:pPr>
        <w:pStyle w:val="PargrafodaLista"/>
        <w:numPr>
          <w:ilvl w:val="0"/>
          <w:numId w:val="5"/>
        </w:numPr>
        <w:spacing w:after="120" w:line="300" w:lineRule="auto"/>
        <w:jc w:val="both"/>
        <w:rPr>
          <w:rFonts w:cstheme="minorHAnsi"/>
          <w:sz w:val="24"/>
          <w:szCs w:val="24"/>
        </w:rPr>
      </w:pPr>
      <w:r w:rsidRPr="004E04C7">
        <w:rPr>
          <w:rFonts w:cstheme="minorHAnsi"/>
          <w:sz w:val="24"/>
          <w:szCs w:val="24"/>
        </w:rPr>
        <w:t xml:space="preserve">Apoiar as </w:t>
      </w:r>
      <w:r w:rsidR="008324F5">
        <w:rPr>
          <w:rFonts w:cstheme="minorHAnsi"/>
          <w:sz w:val="24"/>
          <w:szCs w:val="24"/>
        </w:rPr>
        <w:t>S</w:t>
      </w:r>
      <w:r w:rsidRPr="004E04C7">
        <w:rPr>
          <w:rFonts w:cstheme="minorHAnsi"/>
          <w:sz w:val="24"/>
          <w:szCs w:val="24"/>
        </w:rPr>
        <w:t>ubsecretarias e respectivas coordenações no le</w:t>
      </w:r>
      <w:r w:rsidR="00BF70EA" w:rsidRPr="004E04C7">
        <w:rPr>
          <w:rFonts w:cstheme="minorHAnsi"/>
          <w:sz w:val="24"/>
          <w:szCs w:val="24"/>
        </w:rPr>
        <w:t>vantamento de riscos para a int</w:t>
      </w:r>
      <w:r w:rsidRPr="004E04C7">
        <w:rPr>
          <w:rFonts w:cstheme="minorHAnsi"/>
          <w:sz w:val="24"/>
          <w:szCs w:val="24"/>
        </w:rPr>
        <w:t>egridade e proposição de plano de tratamento;</w:t>
      </w:r>
    </w:p>
    <w:p w14:paraId="7E2BCB23" w14:textId="6B50B7CF" w:rsidR="00AE4077" w:rsidRPr="004E04C7" w:rsidRDefault="00AE4077" w:rsidP="004E04C7">
      <w:pPr>
        <w:pStyle w:val="PargrafodaLista"/>
        <w:numPr>
          <w:ilvl w:val="0"/>
          <w:numId w:val="5"/>
        </w:numPr>
        <w:spacing w:after="120" w:line="300" w:lineRule="auto"/>
        <w:jc w:val="both"/>
        <w:rPr>
          <w:rFonts w:cstheme="minorHAnsi"/>
          <w:sz w:val="24"/>
          <w:szCs w:val="24"/>
        </w:rPr>
      </w:pPr>
      <w:r w:rsidRPr="004E04C7">
        <w:rPr>
          <w:rFonts w:cstheme="minorHAnsi"/>
          <w:sz w:val="24"/>
          <w:szCs w:val="24"/>
        </w:rPr>
        <w:lastRenderedPageBreak/>
        <w:t>Coordenar a disseminação de informações sobre o Programa de Integridade na Secretaria de Estado do Turismo;</w:t>
      </w:r>
    </w:p>
    <w:p w14:paraId="6389B5A7" w14:textId="135D2BF5" w:rsidR="00AE4077" w:rsidRPr="004E04C7" w:rsidRDefault="00AE4077" w:rsidP="004E04C7">
      <w:pPr>
        <w:pStyle w:val="PargrafodaLista"/>
        <w:numPr>
          <w:ilvl w:val="0"/>
          <w:numId w:val="5"/>
        </w:numPr>
        <w:spacing w:after="120" w:line="300" w:lineRule="auto"/>
        <w:jc w:val="both"/>
        <w:rPr>
          <w:rFonts w:cstheme="minorHAnsi"/>
          <w:sz w:val="24"/>
          <w:szCs w:val="24"/>
        </w:rPr>
      </w:pPr>
      <w:r w:rsidRPr="004E04C7">
        <w:rPr>
          <w:rFonts w:cstheme="minorHAnsi"/>
          <w:sz w:val="24"/>
          <w:szCs w:val="24"/>
        </w:rPr>
        <w:t>Planejar e participar de ações de treinamento relacionadas ao Programa de Integridade na Secretaria de Estado do Turismo;</w:t>
      </w:r>
    </w:p>
    <w:p w14:paraId="637B07F1" w14:textId="1D556D94" w:rsidR="00AE4077" w:rsidRPr="004E04C7" w:rsidRDefault="00AE4077" w:rsidP="004E04C7">
      <w:pPr>
        <w:pStyle w:val="PargrafodaLista"/>
        <w:numPr>
          <w:ilvl w:val="0"/>
          <w:numId w:val="5"/>
        </w:numPr>
        <w:spacing w:after="120" w:line="300" w:lineRule="auto"/>
        <w:jc w:val="both"/>
        <w:rPr>
          <w:rFonts w:cstheme="minorHAnsi"/>
          <w:sz w:val="24"/>
          <w:szCs w:val="24"/>
        </w:rPr>
      </w:pPr>
      <w:r w:rsidRPr="004E04C7">
        <w:rPr>
          <w:rFonts w:cstheme="minorHAnsi"/>
          <w:sz w:val="24"/>
          <w:szCs w:val="24"/>
        </w:rPr>
        <w:t>Identificar eventuais vulnerabilidade</w:t>
      </w:r>
      <w:r w:rsidR="00BF70EA" w:rsidRPr="004E04C7">
        <w:rPr>
          <w:rFonts w:cstheme="minorHAnsi"/>
          <w:sz w:val="24"/>
          <w:szCs w:val="24"/>
        </w:rPr>
        <w:t>s</w:t>
      </w:r>
      <w:r w:rsidRPr="004E04C7">
        <w:rPr>
          <w:rFonts w:cstheme="minorHAnsi"/>
          <w:sz w:val="24"/>
          <w:szCs w:val="24"/>
        </w:rPr>
        <w:t xml:space="preserve"> à integridade nos trabalhos desenvolvidos pela organização, propondo, em conjunto com outras unidades, medidas para mitigação;</w:t>
      </w:r>
    </w:p>
    <w:p w14:paraId="2F9DEDC6" w14:textId="05ABB04A" w:rsidR="00AE4077" w:rsidRPr="004E04C7" w:rsidRDefault="00AE4077" w:rsidP="004E04C7">
      <w:pPr>
        <w:pStyle w:val="PargrafodaLista"/>
        <w:numPr>
          <w:ilvl w:val="0"/>
          <w:numId w:val="5"/>
        </w:numPr>
        <w:spacing w:after="120" w:line="300" w:lineRule="auto"/>
        <w:jc w:val="both"/>
        <w:rPr>
          <w:rFonts w:cstheme="minorHAnsi"/>
          <w:sz w:val="24"/>
          <w:szCs w:val="24"/>
        </w:rPr>
      </w:pPr>
      <w:r w:rsidRPr="004E04C7">
        <w:rPr>
          <w:rFonts w:cstheme="minorHAnsi"/>
          <w:sz w:val="24"/>
          <w:szCs w:val="24"/>
        </w:rPr>
        <w:t>Monitorar o Programa de Integridade da Secretaria de Estado do Turismo e propor ações para seu aperfeiçoamento; e</w:t>
      </w:r>
    </w:p>
    <w:p w14:paraId="38996ABA" w14:textId="329E881A" w:rsidR="007731EB" w:rsidRDefault="00AE4077" w:rsidP="004E04C7">
      <w:pPr>
        <w:pStyle w:val="PargrafodaLista"/>
        <w:numPr>
          <w:ilvl w:val="0"/>
          <w:numId w:val="5"/>
        </w:numPr>
        <w:spacing w:after="120" w:line="300" w:lineRule="auto"/>
        <w:jc w:val="both"/>
        <w:rPr>
          <w:rFonts w:cstheme="minorHAnsi"/>
          <w:sz w:val="24"/>
          <w:szCs w:val="24"/>
        </w:rPr>
      </w:pPr>
      <w:r w:rsidRPr="004E04C7">
        <w:rPr>
          <w:rFonts w:cstheme="minorHAnsi"/>
          <w:sz w:val="24"/>
          <w:szCs w:val="24"/>
        </w:rPr>
        <w:t xml:space="preserve">Propor estratégias para expansão do programa para fornecedores e terceiros que se relacionam com a </w:t>
      </w:r>
      <w:r w:rsidR="0096622D">
        <w:rPr>
          <w:rFonts w:cstheme="minorHAnsi"/>
          <w:sz w:val="24"/>
          <w:szCs w:val="24"/>
        </w:rPr>
        <w:t>SETUR</w:t>
      </w:r>
      <w:r w:rsidRPr="004E04C7">
        <w:rPr>
          <w:rFonts w:cstheme="minorHAnsi"/>
          <w:sz w:val="24"/>
          <w:szCs w:val="24"/>
        </w:rPr>
        <w:t>.</w:t>
      </w:r>
    </w:p>
    <w:p w14:paraId="1154A37D" w14:textId="77777777" w:rsidR="00D238A7" w:rsidRPr="004E04C7" w:rsidRDefault="00D238A7" w:rsidP="00D238A7">
      <w:pPr>
        <w:pStyle w:val="PargrafodaLista"/>
        <w:spacing w:after="120" w:line="300" w:lineRule="auto"/>
        <w:jc w:val="both"/>
        <w:rPr>
          <w:rFonts w:cstheme="minorHAnsi"/>
          <w:sz w:val="24"/>
          <w:szCs w:val="24"/>
        </w:rPr>
      </w:pPr>
    </w:p>
    <w:p w14:paraId="0BD419DE" w14:textId="73CE8754" w:rsidR="00BA188E" w:rsidRDefault="00232213" w:rsidP="00D238A7">
      <w:pPr>
        <w:spacing w:line="276" w:lineRule="auto"/>
        <w:jc w:val="both"/>
        <w:rPr>
          <w:rFonts w:cstheme="minorHAnsi"/>
          <w:sz w:val="24"/>
          <w:szCs w:val="24"/>
        </w:rPr>
      </w:pPr>
      <w:r w:rsidRPr="004E04C7">
        <w:rPr>
          <w:rFonts w:cstheme="minorHAnsi"/>
          <w:sz w:val="24"/>
          <w:szCs w:val="24"/>
        </w:rPr>
        <w:t xml:space="preserve">A Unidade de Integridade da </w:t>
      </w:r>
      <w:r w:rsidR="0096622D">
        <w:rPr>
          <w:rFonts w:cstheme="minorHAnsi"/>
          <w:sz w:val="24"/>
          <w:szCs w:val="24"/>
        </w:rPr>
        <w:t>SETUR</w:t>
      </w:r>
      <w:r w:rsidR="00AC63C8">
        <w:rPr>
          <w:rFonts w:cstheme="minorHAnsi"/>
          <w:sz w:val="24"/>
          <w:szCs w:val="24"/>
        </w:rPr>
        <w:t>, cuja composição foi alterada</w:t>
      </w:r>
      <w:r w:rsidRPr="004E04C7">
        <w:rPr>
          <w:rFonts w:cstheme="minorHAnsi"/>
          <w:sz w:val="24"/>
          <w:szCs w:val="24"/>
        </w:rPr>
        <w:t xml:space="preserve"> pela </w:t>
      </w:r>
      <w:r w:rsidR="008324F5">
        <w:rPr>
          <w:rFonts w:cstheme="minorHAnsi"/>
          <w:sz w:val="24"/>
          <w:szCs w:val="24"/>
        </w:rPr>
        <w:t>P</w:t>
      </w:r>
      <w:r w:rsidRPr="004E04C7">
        <w:rPr>
          <w:rFonts w:cstheme="minorHAnsi"/>
          <w:sz w:val="24"/>
          <w:szCs w:val="24"/>
        </w:rPr>
        <w:t>ortaria nº 0</w:t>
      </w:r>
      <w:r w:rsidR="00B21456">
        <w:rPr>
          <w:rFonts w:cstheme="minorHAnsi"/>
          <w:sz w:val="24"/>
          <w:szCs w:val="24"/>
        </w:rPr>
        <w:t>12</w:t>
      </w:r>
      <w:r w:rsidRPr="004E04C7">
        <w:rPr>
          <w:rFonts w:cstheme="minorHAnsi"/>
          <w:sz w:val="24"/>
          <w:szCs w:val="24"/>
        </w:rPr>
        <w:t xml:space="preserve">-R, de </w:t>
      </w:r>
      <w:r w:rsidR="00B21456">
        <w:rPr>
          <w:rFonts w:cstheme="minorHAnsi"/>
          <w:sz w:val="24"/>
          <w:szCs w:val="24"/>
        </w:rPr>
        <w:t>12</w:t>
      </w:r>
      <w:r w:rsidRPr="004E04C7">
        <w:rPr>
          <w:rFonts w:cstheme="minorHAnsi"/>
          <w:sz w:val="24"/>
          <w:szCs w:val="24"/>
        </w:rPr>
        <w:t xml:space="preserve"> de setembro de 202</w:t>
      </w:r>
      <w:r w:rsidR="00B21456">
        <w:rPr>
          <w:rFonts w:cstheme="minorHAnsi"/>
          <w:sz w:val="24"/>
          <w:szCs w:val="24"/>
        </w:rPr>
        <w:t>4</w:t>
      </w:r>
      <w:r w:rsidR="00092105">
        <w:rPr>
          <w:rFonts w:cstheme="minorHAnsi"/>
          <w:sz w:val="24"/>
          <w:szCs w:val="24"/>
        </w:rPr>
        <w:t xml:space="preserve"> e Portaria nº010-R, de 25 de junho de 2026</w:t>
      </w:r>
      <w:r w:rsidRPr="004E04C7">
        <w:rPr>
          <w:rFonts w:cstheme="minorHAnsi"/>
          <w:sz w:val="24"/>
          <w:szCs w:val="24"/>
        </w:rPr>
        <w:t>, deverá sempre gozar de autonomia e independência para adotar todos os procedimento</w:t>
      </w:r>
      <w:r w:rsidR="00BF70EA" w:rsidRPr="004E04C7">
        <w:rPr>
          <w:rFonts w:cstheme="minorHAnsi"/>
          <w:sz w:val="24"/>
          <w:szCs w:val="24"/>
        </w:rPr>
        <w:t>s</w:t>
      </w:r>
      <w:r w:rsidRPr="004E04C7">
        <w:rPr>
          <w:rFonts w:cstheme="minorHAnsi"/>
          <w:sz w:val="24"/>
          <w:szCs w:val="24"/>
        </w:rPr>
        <w:t xml:space="preserve"> e medidas necessários, visto que a plena efetividade de um Programa de Integridade somente poderá ser garantida se todos os indícios de irregularidades puderem ser efetivamente apurados, ainda que envolvam outros setores ou membros da </w:t>
      </w:r>
      <w:r w:rsidR="008324F5">
        <w:rPr>
          <w:rFonts w:cstheme="minorHAnsi"/>
          <w:sz w:val="24"/>
          <w:szCs w:val="24"/>
        </w:rPr>
        <w:t>A</w:t>
      </w:r>
      <w:r w:rsidRPr="004E04C7">
        <w:rPr>
          <w:rFonts w:cstheme="minorHAnsi"/>
          <w:sz w:val="24"/>
          <w:szCs w:val="24"/>
        </w:rPr>
        <w:t xml:space="preserve">lta </w:t>
      </w:r>
      <w:r w:rsidR="008324F5">
        <w:rPr>
          <w:rFonts w:cstheme="minorHAnsi"/>
          <w:sz w:val="24"/>
          <w:szCs w:val="24"/>
        </w:rPr>
        <w:t>A</w:t>
      </w:r>
      <w:r w:rsidRPr="004E04C7">
        <w:rPr>
          <w:rFonts w:cstheme="minorHAnsi"/>
          <w:sz w:val="24"/>
          <w:szCs w:val="24"/>
        </w:rPr>
        <w:t>dministração.</w:t>
      </w:r>
    </w:p>
    <w:p w14:paraId="6AD39A72" w14:textId="77777777" w:rsidR="00BA188E" w:rsidRDefault="00BA188E" w:rsidP="004E04C7">
      <w:pPr>
        <w:spacing w:after="120" w:line="300" w:lineRule="auto"/>
        <w:contextualSpacing/>
        <w:jc w:val="both"/>
        <w:rPr>
          <w:rFonts w:cstheme="minorHAnsi"/>
          <w:sz w:val="24"/>
          <w:szCs w:val="24"/>
        </w:rPr>
      </w:pPr>
    </w:p>
    <w:p w14:paraId="4FB9CC74" w14:textId="77777777" w:rsidR="006A0EB7" w:rsidRDefault="00BA188E" w:rsidP="006A0EB7">
      <w:pPr>
        <w:keepNext/>
        <w:spacing w:after="120" w:line="300" w:lineRule="auto"/>
        <w:contextualSpacing/>
        <w:jc w:val="both"/>
      </w:pPr>
      <w:r>
        <w:rPr>
          <w:noProof/>
          <w:lang w:eastAsia="pt-BR"/>
        </w:rPr>
        <w:lastRenderedPageBreak/>
        <w:drawing>
          <wp:inline distT="0" distB="0" distL="0" distR="0" wp14:anchorId="1A9A5DC5" wp14:editId="071F5E75">
            <wp:extent cx="5400040" cy="4295347"/>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00040" cy="4295347"/>
                    </a:xfrm>
                    <a:prstGeom prst="rect">
                      <a:avLst/>
                    </a:prstGeom>
                  </pic:spPr>
                </pic:pic>
              </a:graphicData>
            </a:graphic>
          </wp:inline>
        </w:drawing>
      </w:r>
    </w:p>
    <w:p w14:paraId="2AF61E36" w14:textId="7DA26953" w:rsidR="00063CB8" w:rsidRPr="006A0EB7" w:rsidRDefault="006A0EB7" w:rsidP="006A0EB7">
      <w:pPr>
        <w:pStyle w:val="Legenda"/>
        <w:jc w:val="center"/>
        <w:rPr>
          <w:rFonts w:cstheme="minorHAnsi"/>
          <w:b w:val="0"/>
          <w:color w:val="auto"/>
          <w:sz w:val="20"/>
          <w:szCs w:val="20"/>
        </w:rPr>
      </w:pPr>
      <w:r w:rsidRPr="006A0EB7">
        <w:rPr>
          <w:b w:val="0"/>
          <w:color w:val="auto"/>
          <w:sz w:val="20"/>
          <w:szCs w:val="20"/>
        </w:rPr>
        <w:t xml:space="preserve">Figura </w:t>
      </w:r>
      <w:r w:rsidRPr="006A0EB7">
        <w:rPr>
          <w:b w:val="0"/>
          <w:color w:val="auto"/>
          <w:sz w:val="20"/>
          <w:szCs w:val="20"/>
        </w:rPr>
        <w:fldChar w:fldCharType="begin"/>
      </w:r>
      <w:r w:rsidRPr="006A0EB7">
        <w:rPr>
          <w:b w:val="0"/>
          <w:color w:val="auto"/>
          <w:sz w:val="20"/>
          <w:szCs w:val="20"/>
        </w:rPr>
        <w:instrText xml:space="preserve"> SEQ Figura \* ARABIC </w:instrText>
      </w:r>
      <w:r w:rsidRPr="006A0EB7">
        <w:rPr>
          <w:b w:val="0"/>
          <w:color w:val="auto"/>
          <w:sz w:val="20"/>
          <w:szCs w:val="20"/>
        </w:rPr>
        <w:fldChar w:fldCharType="separate"/>
      </w:r>
      <w:r w:rsidR="00B83C95">
        <w:rPr>
          <w:b w:val="0"/>
          <w:noProof/>
          <w:color w:val="auto"/>
          <w:sz w:val="20"/>
          <w:szCs w:val="20"/>
        </w:rPr>
        <w:t>4</w:t>
      </w:r>
      <w:r w:rsidRPr="006A0EB7">
        <w:rPr>
          <w:b w:val="0"/>
          <w:color w:val="auto"/>
          <w:sz w:val="20"/>
          <w:szCs w:val="20"/>
        </w:rPr>
        <w:fldChar w:fldCharType="end"/>
      </w:r>
      <w:r w:rsidRPr="006A0EB7">
        <w:rPr>
          <w:b w:val="0"/>
          <w:color w:val="auto"/>
          <w:sz w:val="20"/>
          <w:szCs w:val="20"/>
        </w:rPr>
        <w:t xml:space="preserve"> - Site institucional da SETUR - Link para o Programa de Integridade</w:t>
      </w:r>
    </w:p>
    <w:p w14:paraId="0594AEE4" w14:textId="1B8DAE17" w:rsidR="00DA10F7" w:rsidRPr="004E04C7" w:rsidRDefault="00902A2A" w:rsidP="004E04C7">
      <w:pPr>
        <w:pStyle w:val="Ttulo3"/>
        <w:spacing w:after="120" w:line="300" w:lineRule="auto"/>
        <w:contextualSpacing/>
        <w:rPr>
          <w:rFonts w:cstheme="minorHAnsi"/>
        </w:rPr>
      </w:pPr>
      <w:bookmarkStart w:id="32" w:name="_Toc160550542"/>
      <w:r w:rsidRPr="004E04C7">
        <w:rPr>
          <w:rFonts w:cstheme="minorHAnsi"/>
        </w:rPr>
        <w:t>3.</w:t>
      </w:r>
      <w:r w:rsidR="00B21B9E">
        <w:rPr>
          <w:rFonts w:cstheme="minorHAnsi"/>
        </w:rPr>
        <w:t>6</w:t>
      </w:r>
      <w:r w:rsidRPr="004E04C7">
        <w:rPr>
          <w:rFonts w:cstheme="minorHAnsi"/>
        </w:rPr>
        <w:t>.3 Gestão dos riscos associados ao tema da integridade</w:t>
      </w:r>
      <w:bookmarkEnd w:id="32"/>
    </w:p>
    <w:p w14:paraId="2C078F04" w14:textId="2A3249DB" w:rsidR="00DA10F7" w:rsidRPr="004E04C7" w:rsidRDefault="00DA10F7" w:rsidP="004E04C7">
      <w:pPr>
        <w:spacing w:after="120" w:line="300" w:lineRule="auto"/>
        <w:jc w:val="both"/>
        <w:rPr>
          <w:rFonts w:cstheme="minorHAnsi"/>
          <w:sz w:val="24"/>
          <w:szCs w:val="24"/>
        </w:rPr>
      </w:pPr>
      <w:r w:rsidRPr="004E04C7">
        <w:rPr>
          <w:rFonts w:cstheme="minorHAnsi"/>
          <w:sz w:val="24"/>
          <w:szCs w:val="24"/>
        </w:rPr>
        <w:t xml:space="preserve">Nas organizações públicas, integridade pode ser definida como o conjunto de iniciativas e regras que mantêm a Administração Pública nos bons caminhos, aqueles que vão levá-la a cumprir seu objetivo principal: entregar os resultados esperados pela população de forma adequada, imparcial e eficiente. </w:t>
      </w:r>
    </w:p>
    <w:p w14:paraId="260D0D42" w14:textId="0132BDF7" w:rsidR="00C3415A" w:rsidRPr="004E04C7" w:rsidRDefault="00C3415A" w:rsidP="004E04C7">
      <w:pPr>
        <w:spacing w:after="120" w:line="300" w:lineRule="auto"/>
        <w:jc w:val="both"/>
        <w:rPr>
          <w:rFonts w:cstheme="minorHAnsi"/>
          <w:sz w:val="24"/>
          <w:szCs w:val="24"/>
        </w:rPr>
      </w:pPr>
      <w:r w:rsidRPr="004E04C7">
        <w:rPr>
          <w:rFonts w:cstheme="minorHAnsi"/>
          <w:sz w:val="24"/>
          <w:szCs w:val="24"/>
        </w:rPr>
        <w:t>O art. 2º, IV da Lei nº 10.993/2019 conceitua risco de integridade como “a vulnerabilidade institucional que pode favorecer ou facilitar práticas de corrupção, fraudes, subornos, irregularidades e quaisquer outros desvios éticos e de conduta</w:t>
      </w:r>
      <w:r w:rsidR="00E447E4" w:rsidRPr="004E04C7">
        <w:rPr>
          <w:rFonts w:cstheme="minorHAnsi"/>
          <w:sz w:val="24"/>
          <w:szCs w:val="24"/>
        </w:rPr>
        <w:t>”</w:t>
      </w:r>
      <w:r w:rsidRPr="004E04C7">
        <w:rPr>
          <w:rFonts w:cstheme="minorHAnsi"/>
          <w:sz w:val="24"/>
          <w:szCs w:val="24"/>
        </w:rPr>
        <w:t>.</w:t>
      </w:r>
    </w:p>
    <w:p w14:paraId="46F59551" w14:textId="1FDFCF02" w:rsidR="004768E9" w:rsidRPr="004E04C7" w:rsidRDefault="004768E9" w:rsidP="004E04C7">
      <w:pPr>
        <w:spacing w:after="120" w:line="300" w:lineRule="auto"/>
        <w:jc w:val="both"/>
        <w:rPr>
          <w:rFonts w:cstheme="minorHAnsi"/>
          <w:sz w:val="24"/>
          <w:szCs w:val="24"/>
        </w:rPr>
      </w:pPr>
      <w:r w:rsidRPr="004E04C7">
        <w:rPr>
          <w:rFonts w:cstheme="minorHAnsi"/>
          <w:sz w:val="24"/>
          <w:szCs w:val="24"/>
        </w:rPr>
        <w:t xml:space="preserve">A CGU estabelece no seu Plano de Integridade que “o gerenciamento de riscos à integridade é um dos fundamentos que torna o Programa de Integridade sustentável, a partir: da prevenção, detecção, punição e remediação de eventos que confrontem ou ameacem os princípios éticos e a adoção do monitoramento de controles internos que </w:t>
      </w:r>
      <w:r w:rsidRPr="004E04C7">
        <w:rPr>
          <w:rFonts w:cstheme="minorHAnsi"/>
          <w:sz w:val="24"/>
          <w:szCs w:val="24"/>
        </w:rPr>
        <w:lastRenderedPageBreak/>
        <w:t xml:space="preserve">auxiliem no alcance dos objetivos da CGU” e preservem a sua boa imagem e a confiança da sociedade no Órgão. </w:t>
      </w:r>
    </w:p>
    <w:p w14:paraId="620FCD94" w14:textId="12AE61B5" w:rsidR="00C3415A" w:rsidRPr="004E04C7" w:rsidRDefault="004768E9" w:rsidP="004E04C7">
      <w:pPr>
        <w:spacing w:after="120" w:line="300" w:lineRule="auto"/>
        <w:jc w:val="both"/>
        <w:rPr>
          <w:rFonts w:cstheme="minorHAnsi"/>
          <w:sz w:val="24"/>
          <w:szCs w:val="24"/>
        </w:rPr>
      </w:pPr>
      <w:r w:rsidRPr="004E04C7">
        <w:rPr>
          <w:rFonts w:cstheme="minorHAnsi"/>
          <w:sz w:val="24"/>
          <w:szCs w:val="24"/>
        </w:rPr>
        <w:t xml:space="preserve">A implantação do processo de gestão de riscos contemplado no Programa de Integridade inicia-se unicamente com a identificação e avaliação dos riscos à integridade visando atendimento primordial à Lei n° 10.993/2019. </w:t>
      </w:r>
    </w:p>
    <w:p w14:paraId="3E56DD51" w14:textId="0B2FFAE2" w:rsidR="0096622D" w:rsidRPr="006A0EB7" w:rsidRDefault="000D6A32" w:rsidP="006A0EB7">
      <w:pPr>
        <w:spacing w:after="120" w:line="300" w:lineRule="auto"/>
        <w:jc w:val="both"/>
        <w:rPr>
          <w:rFonts w:cstheme="minorHAnsi"/>
          <w:sz w:val="24"/>
          <w:szCs w:val="24"/>
        </w:rPr>
      </w:pPr>
      <w:r w:rsidRPr="004E04C7">
        <w:rPr>
          <w:rFonts w:cstheme="minorHAnsi"/>
          <w:sz w:val="24"/>
          <w:szCs w:val="24"/>
        </w:rPr>
        <w:t>O dicionário de riscos à integridade foi elaborado a partir da compilação de riscos em manuais, cartilhas e planos de integridade de diversos órgãos e instituições públicas e privadas, com destaque para: 1) CGU: “Guia Prático para Gestão de Riscos para a Integridade; 2) “Plano de Integridade da CGU”; 3) Ministério do Planejamento, Desenvolvimento e Gestão: “Manual de Gestão de Integridade, Riscos e Controles Internos na Gestão”. Abaixo segue o quadro de dicionário de riscos</w:t>
      </w:r>
      <w:r w:rsidR="006E6014" w:rsidRPr="004E04C7">
        <w:rPr>
          <w:rFonts w:cstheme="minorHAnsi"/>
          <w:sz w:val="24"/>
          <w:szCs w:val="24"/>
        </w:rPr>
        <w:t xml:space="preserve"> </w:t>
      </w:r>
      <w:r w:rsidR="000A1729" w:rsidRPr="004E04C7">
        <w:rPr>
          <w:rFonts w:cstheme="minorHAnsi"/>
          <w:sz w:val="24"/>
          <w:szCs w:val="24"/>
        </w:rPr>
        <w:t xml:space="preserve">da Secretaria de Estado de Turismo </w:t>
      </w:r>
      <w:r w:rsidR="006E6014" w:rsidRPr="004E04C7">
        <w:rPr>
          <w:rFonts w:cstheme="minorHAnsi"/>
          <w:sz w:val="24"/>
          <w:szCs w:val="24"/>
        </w:rPr>
        <w:t>(</w:t>
      </w:r>
      <w:r w:rsidR="008324F5">
        <w:rPr>
          <w:rFonts w:cstheme="minorHAnsi"/>
          <w:sz w:val="24"/>
          <w:szCs w:val="24"/>
        </w:rPr>
        <w:t>Tabela 1</w:t>
      </w:r>
      <w:r w:rsidR="006E6014" w:rsidRPr="004E04C7">
        <w:rPr>
          <w:rFonts w:cstheme="minorHAnsi"/>
          <w:sz w:val="24"/>
          <w:szCs w:val="24"/>
        </w:rPr>
        <w:t>)</w:t>
      </w:r>
      <w:bookmarkStart w:id="33" w:name="_Toc146118892"/>
      <w:r w:rsidR="006A0EB7">
        <w:rPr>
          <w:rFonts w:cstheme="minorHAnsi"/>
          <w:sz w:val="24"/>
          <w:szCs w:val="24"/>
        </w:rPr>
        <w:t>:</w:t>
      </w:r>
    </w:p>
    <w:p w14:paraId="2575515B" w14:textId="77777777" w:rsidR="0096622D" w:rsidRDefault="0096622D" w:rsidP="004E04C7">
      <w:pPr>
        <w:spacing w:line="300" w:lineRule="auto"/>
        <w:jc w:val="center"/>
        <w:rPr>
          <w:rFonts w:cstheme="minorHAnsi"/>
          <w:bCs/>
          <w:sz w:val="24"/>
          <w:szCs w:val="24"/>
        </w:rPr>
      </w:pPr>
    </w:p>
    <w:p w14:paraId="5EDB0D12" w14:textId="77777777" w:rsidR="002350F3" w:rsidRDefault="002350F3" w:rsidP="004E04C7">
      <w:pPr>
        <w:spacing w:line="300" w:lineRule="auto"/>
        <w:jc w:val="center"/>
        <w:rPr>
          <w:rFonts w:cstheme="minorHAnsi"/>
          <w:bCs/>
          <w:sz w:val="24"/>
          <w:szCs w:val="24"/>
        </w:rPr>
      </w:pPr>
    </w:p>
    <w:p w14:paraId="02CB3C9B" w14:textId="77777777" w:rsidR="002350F3" w:rsidRDefault="002350F3" w:rsidP="004E04C7">
      <w:pPr>
        <w:spacing w:line="300" w:lineRule="auto"/>
        <w:jc w:val="center"/>
        <w:rPr>
          <w:rFonts w:cstheme="minorHAnsi"/>
          <w:bCs/>
          <w:sz w:val="24"/>
          <w:szCs w:val="24"/>
        </w:rPr>
      </w:pPr>
    </w:p>
    <w:p w14:paraId="4EF3524B" w14:textId="77777777" w:rsidR="002350F3" w:rsidRDefault="002350F3" w:rsidP="004E04C7">
      <w:pPr>
        <w:spacing w:line="300" w:lineRule="auto"/>
        <w:jc w:val="center"/>
        <w:rPr>
          <w:rFonts w:cstheme="minorHAnsi"/>
          <w:bCs/>
          <w:sz w:val="24"/>
          <w:szCs w:val="24"/>
        </w:rPr>
      </w:pPr>
    </w:p>
    <w:p w14:paraId="2264535E" w14:textId="77777777" w:rsidR="004D234D" w:rsidRDefault="004D234D" w:rsidP="004E04C7">
      <w:pPr>
        <w:spacing w:line="300" w:lineRule="auto"/>
        <w:jc w:val="center"/>
        <w:rPr>
          <w:rFonts w:cstheme="minorHAnsi"/>
          <w:bCs/>
          <w:sz w:val="24"/>
          <w:szCs w:val="24"/>
        </w:rPr>
      </w:pPr>
    </w:p>
    <w:p w14:paraId="7070D160" w14:textId="77777777" w:rsidR="004D234D" w:rsidRDefault="004D234D" w:rsidP="004E04C7">
      <w:pPr>
        <w:spacing w:line="300" w:lineRule="auto"/>
        <w:jc w:val="center"/>
        <w:rPr>
          <w:rFonts w:cstheme="minorHAnsi"/>
          <w:bCs/>
          <w:sz w:val="24"/>
          <w:szCs w:val="24"/>
        </w:rPr>
      </w:pPr>
    </w:p>
    <w:p w14:paraId="0531710D" w14:textId="77777777" w:rsidR="004D234D" w:rsidRDefault="004D234D" w:rsidP="004E04C7">
      <w:pPr>
        <w:spacing w:line="300" w:lineRule="auto"/>
        <w:jc w:val="center"/>
        <w:rPr>
          <w:rFonts w:cstheme="minorHAnsi"/>
          <w:bCs/>
          <w:sz w:val="24"/>
          <w:szCs w:val="24"/>
        </w:rPr>
      </w:pPr>
    </w:p>
    <w:p w14:paraId="021AFCBE" w14:textId="77777777" w:rsidR="004D234D" w:rsidRDefault="004D234D" w:rsidP="004E04C7">
      <w:pPr>
        <w:spacing w:line="300" w:lineRule="auto"/>
        <w:jc w:val="center"/>
        <w:rPr>
          <w:rFonts w:cstheme="minorHAnsi"/>
          <w:bCs/>
          <w:sz w:val="24"/>
          <w:szCs w:val="24"/>
        </w:rPr>
      </w:pPr>
    </w:p>
    <w:p w14:paraId="2CFE367F" w14:textId="77777777" w:rsidR="004D234D" w:rsidRDefault="004D234D" w:rsidP="004E04C7">
      <w:pPr>
        <w:spacing w:line="300" w:lineRule="auto"/>
        <w:jc w:val="center"/>
        <w:rPr>
          <w:rFonts w:cstheme="minorHAnsi"/>
          <w:bCs/>
          <w:sz w:val="24"/>
          <w:szCs w:val="24"/>
        </w:rPr>
      </w:pPr>
    </w:p>
    <w:p w14:paraId="77FD6108" w14:textId="77777777" w:rsidR="004D234D" w:rsidRDefault="004D234D" w:rsidP="004E04C7">
      <w:pPr>
        <w:spacing w:line="300" w:lineRule="auto"/>
        <w:jc w:val="center"/>
        <w:rPr>
          <w:rFonts w:cstheme="minorHAnsi"/>
          <w:bCs/>
          <w:sz w:val="24"/>
          <w:szCs w:val="24"/>
        </w:rPr>
      </w:pPr>
    </w:p>
    <w:p w14:paraId="2D40579D" w14:textId="77777777" w:rsidR="004D234D" w:rsidRDefault="004D234D" w:rsidP="004E04C7">
      <w:pPr>
        <w:spacing w:line="300" w:lineRule="auto"/>
        <w:jc w:val="center"/>
        <w:rPr>
          <w:rFonts w:cstheme="minorHAnsi"/>
          <w:bCs/>
          <w:sz w:val="24"/>
          <w:szCs w:val="24"/>
        </w:rPr>
      </w:pPr>
    </w:p>
    <w:p w14:paraId="4D593E13" w14:textId="77777777" w:rsidR="004D234D" w:rsidRDefault="004D234D" w:rsidP="004E04C7">
      <w:pPr>
        <w:spacing w:line="300" w:lineRule="auto"/>
        <w:jc w:val="center"/>
        <w:rPr>
          <w:rFonts w:cstheme="minorHAnsi"/>
          <w:bCs/>
          <w:sz w:val="24"/>
          <w:szCs w:val="24"/>
        </w:rPr>
      </w:pPr>
    </w:p>
    <w:p w14:paraId="2401041F" w14:textId="77777777" w:rsidR="004D234D" w:rsidRDefault="004D234D" w:rsidP="004E04C7">
      <w:pPr>
        <w:spacing w:line="300" w:lineRule="auto"/>
        <w:jc w:val="center"/>
        <w:rPr>
          <w:rFonts w:cstheme="minorHAnsi"/>
          <w:bCs/>
          <w:sz w:val="24"/>
          <w:szCs w:val="24"/>
        </w:rPr>
      </w:pPr>
    </w:p>
    <w:p w14:paraId="578A5B3D" w14:textId="77777777" w:rsidR="002350F3" w:rsidRPr="004E04C7" w:rsidRDefault="002350F3" w:rsidP="004E04C7">
      <w:pPr>
        <w:spacing w:line="300" w:lineRule="auto"/>
        <w:jc w:val="center"/>
        <w:rPr>
          <w:rFonts w:cstheme="minorHAnsi"/>
          <w:bCs/>
          <w:sz w:val="24"/>
          <w:szCs w:val="24"/>
        </w:rPr>
      </w:pPr>
    </w:p>
    <w:tbl>
      <w:tblPr>
        <w:tblW w:w="8804" w:type="dxa"/>
        <w:tblInd w:w="55" w:type="dxa"/>
        <w:tblCellMar>
          <w:left w:w="70" w:type="dxa"/>
          <w:right w:w="70" w:type="dxa"/>
        </w:tblCellMar>
        <w:tblLook w:val="04A0" w:firstRow="1" w:lastRow="0" w:firstColumn="1" w:lastColumn="0" w:noHBand="0" w:noVBand="1"/>
      </w:tblPr>
      <w:tblGrid>
        <w:gridCol w:w="1001"/>
        <w:gridCol w:w="2500"/>
        <w:gridCol w:w="5346"/>
      </w:tblGrid>
      <w:tr w:rsidR="000F5E18" w:rsidRPr="004E04C7" w14:paraId="5BDF317C" w14:textId="77777777" w:rsidTr="000F5E18">
        <w:trPr>
          <w:trHeight w:val="702"/>
        </w:trPr>
        <w:tc>
          <w:tcPr>
            <w:tcW w:w="958"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7C44E90B" w14:textId="6E3DB7F3" w:rsidR="000F5E18" w:rsidRPr="00BA188E" w:rsidRDefault="006E72BB"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lastRenderedPageBreak/>
              <w:t>NÚMERO</w:t>
            </w:r>
          </w:p>
        </w:tc>
        <w:tc>
          <w:tcPr>
            <w:tcW w:w="2500" w:type="dxa"/>
            <w:tcBorders>
              <w:top w:val="single" w:sz="4" w:space="0" w:color="auto"/>
              <w:left w:val="nil"/>
              <w:bottom w:val="single" w:sz="4" w:space="0" w:color="auto"/>
              <w:right w:val="single" w:sz="4" w:space="0" w:color="auto"/>
            </w:tcBorders>
            <w:shd w:val="clear" w:color="000000" w:fill="0070C0"/>
            <w:noWrap/>
            <w:vAlign w:val="center"/>
            <w:hideMark/>
          </w:tcPr>
          <w:p w14:paraId="7AAD4966" w14:textId="75705EB1" w:rsidR="000F5E18" w:rsidRPr="00BA188E" w:rsidRDefault="006E72BB"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t>RISCO DE INTEGRIDADE</w:t>
            </w:r>
          </w:p>
        </w:tc>
        <w:tc>
          <w:tcPr>
            <w:tcW w:w="5346" w:type="dxa"/>
            <w:tcBorders>
              <w:top w:val="single" w:sz="4" w:space="0" w:color="auto"/>
              <w:left w:val="nil"/>
              <w:bottom w:val="single" w:sz="4" w:space="0" w:color="auto"/>
              <w:right w:val="single" w:sz="4" w:space="0" w:color="auto"/>
            </w:tcBorders>
            <w:shd w:val="clear" w:color="000000" w:fill="0070C0"/>
            <w:noWrap/>
            <w:vAlign w:val="center"/>
            <w:hideMark/>
          </w:tcPr>
          <w:p w14:paraId="64E5B860" w14:textId="21A991ED" w:rsidR="000F5E18" w:rsidRPr="00BA188E" w:rsidRDefault="006E72BB"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t>DESCRIÇÃO</w:t>
            </w:r>
          </w:p>
        </w:tc>
      </w:tr>
      <w:tr w:rsidR="000F5E18" w:rsidRPr="004E04C7" w14:paraId="6E6CE6CB" w14:textId="77777777" w:rsidTr="000F5E18">
        <w:trPr>
          <w:trHeight w:val="3199"/>
        </w:trPr>
        <w:tc>
          <w:tcPr>
            <w:tcW w:w="958" w:type="dxa"/>
            <w:tcBorders>
              <w:top w:val="nil"/>
              <w:left w:val="single" w:sz="4" w:space="0" w:color="auto"/>
              <w:bottom w:val="single" w:sz="4" w:space="0" w:color="auto"/>
              <w:right w:val="single" w:sz="4" w:space="0" w:color="auto"/>
            </w:tcBorders>
            <w:shd w:val="clear" w:color="000000" w:fill="0070C0"/>
            <w:noWrap/>
            <w:vAlign w:val="center"/>
            <w:hideMark/>
          </w:tcPr>
          <w:p w14:paraId="1C7A507E" w14:textId="77777777" w:rsidR="000F5E18" w:rsidRPr="00BA188E" w:rsidRDefault="000F5E18"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1</w:t>
            </w:r>
          </w:p>
        </w:tc>
        <w:tc>
          <w:tcPr>
            <w:tcW w:w="2500" w:type="dxa"/>
            <w:tcBorders>
              <w:top w:val="nil"/>
              <w:left w:val="nil"/>
              <w:bottom w:val="single" w:sz="4" w:space="0" w:color="auto"/>
              <w:right w:val="single" w:sz="4" w:space="0" w:color="auto"/>
            </w:tcBorders>
            <w:vAlign w:val="center"/>
            <w:hideMark/>
          </w:tcPr>
          <w:p w14:paraId="1B6EC193" w14:textId="77777777"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NEPOTISMO</w:t>
            </w:r>
          </w:p>
        </w:tc>
        <w:tc>
          <w:tcPr>
            <w:tcW w:w="5346" w:type="dxa"/>
            <w:tcBorders>
              <w:top w:val="nil"/>
              <w:left w:val="nil"/>
              <w:bottom w:val="single" w:sz="4" w:space="0" w:color="auto"/>
              <w:right w:val="single" w:sz="4" w:space="0" w:color="auto"/>
            </w:tcBorders>
            <w:vAlign w:val="center"/>
            <w:hideMark/>
          </w:tcPr>
          <w:p w14:paraId="0304E90A" w14:textId="60AA6A2A" w:rsidR="000F5E18" w:rsidRPr="00BA188E" w:rsidRDefault="000F5E18" w:rsidP="00BA188E">
            <w:pPr>
              <w:spacing w:after="0" w:line="300" w:lineRule="auto"/>
              <w:ind w:right="257"/>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 xml:space="preserve">NOMEAÇÃO, DESIGNAÇÃO, CONTRATAÇÃO OU ALOCAÇÃO DE FAMILIAR DE SECRETÁRIO DE ESTADO OU DE OCUPANTE DE CARGO EM COMISSÃO OU FUNÇÃO DE CONFIANÇA PARA EXERCÍCIO DE CARGO EM COMISSÃO OU FUNÇÃO DE CONFIANÇA OU PARA PRESTAÇÃO DE SERVIÇOS NO </w:t>
            </w:r>
            <w:r w:rsidR="008667FA" w:rsidRPr="00BA188E">
              <w:rPr>
                <w:rFonts w:eastAsia="Times New Roman" w:cstheme="minorHAnsi"/>
                <w:b/>
                <w:bCs/>
                <w:color w:val="002060"/>
                <w:kern w:val="0"/>
                <w:lang w:eastAsia="pt-BR"/>
                <w14:ligatures w14:val="none"/>
              </w:rPr>
              <w:t>ÓRGÃO.</w:t>
            </w:r>
          </w:p>
        </w:tc>
      </w:tr>
      <w:tr w:rsidR="000F5E18" w:rsidRPr="004E04C7" w14:paraId="03804C35" w14:textId="77777777" w:rsidTr="000F5E18">
        <w:trPr>
          <w:trHeight w:val="3199"/>
        </w:trPr>
        <w:tc>
          <w:tcPr>
            <w:tcW w:w="958" w:type="dxa"/>
            <w:tcBorders>
              <w:top w:val="nil"/>
              <w:left w:val="single" w:sz="4" w:space="0" w:color="auto"/>
              <w:bottom w:val="single" w:sz="4" w:space="0" w:color="auto"/>
              <w:right w:val="single" w:sz="4" w:space="0" w:color="auto"/>
            </w:tcBorders>
            <w:shd w:val="clear" w:color="000000" w:fill="0070C0"/>
            <w:noWrap/>
            <w:vAlign w:val="center"/>
            <w:hideMark/>
          </w:tcPr>
          <w:p w14:paraId="62DEE27F" w14:textId="77777777" w:rsidR="000F5E18" w:rsidRPr="00BA188E" w:rsidRDefault="000F5E18"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2</w:t>
            </w:r>
          </w:p>
        </w:tc>
        <w:tc>
          <w:tcPr>
            <w:tcW w:w="2500" w:type="dxa"/>
            <w:tcBorders>
              <w:top w:val="nil"/>
              <w:left w:val="nil"/>
              <w:bottom w:val="single" w:sz="4" w:space="0" w:color="auto"/>
              <w:right w:val="single" w:sz="4" w:space="0" w:color="auto"/>
            </w:tcBorders>
            <w:vAlign w:val="center"/>
            <w:hideMark/>
          </w:tcPr>
          <w:p w14:paraId="1BA41082" w14:textId="77777777"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CONFLITO DE INTERESSES</w:t>
            </w:r>
          </w:p>
        </w:tc>
        <w:tc>
          <w:tcPr>
            <w:tcW w:w="5346" w:type="dxa"/>
            <w:tcBorders>
              <w:top w:val="nil"/>
              <w:left w:val="nil"/>
              <w:bottom w:val="single" w:sz="4" w:space="0" w:color="auto"/>
              <w:right w:val="single" w:sz="4" w:space="0" w:color="auto"/>
            </w:tcBorders>
            <w:vAlign w:val="center"/>
            <w:hideMark/>
          </w:tcPr>
          <w:p w14:paraId="001A1410" w14:textId="6C3910D2"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CARACTERIZA-SE PELO EXERCÍCIO DE ATIVIDADES INCOMPATÍVEIS COM AS ATRIBUIÇÕES DO CARGO, INTERMEDIAÇÃO INDEVIDA DE INTERESSES PRIVADOS, CONCESSÃO DE FAVORES E PRIVILÉGIOS ILEGAIS A PESSOA JURÍDICA E RECEBIMENTO DE PRESENTES/</w:t>
            </w:r>
            <w:r w:rsidR="008667FA" w:rsidRPr="00BA188E">
              <w:rPr>
                <w:rFonts w:eastAsia="Times New Roman" w:cstheme="minorHAnsi"/>
                <w:b/>
                <w:bCs/>
                <w:color w:val="002060"/>
                <w:kern w:val="0"/>
                <w:lang w:eastAsia="pt-BR"/>
                <w14:ligatures w14:val="none"/>
              </w:rPr>
              <w:t>VANTAGENS.</w:t>
            </w:r>
          </w:p>
        </w:tc>
      </w:tr>
      <w:tr w:rsidR="000F5E18" w:rsidRPr="004E04C7" w14:paraId="18CCE714" w14:textId="77777777" w:rsidTr="000F5E18">
        <w:trPr>
          <w:trHeight w:val="3199"/>
        </w:trPr>
        <w:tc>
          <w:tcPr>
            <w:tcW w:w="958" w:type="dxa"/>
            <w:tcBorders>
              <w:top w:val="nil"/>
              <w:left w:val="single" w:sz="4" w:space="0" w:color="auto"/>
              <w:bottom w:val="single" w:sz="4" w:space="0" w:color="auto"/>
              <w:right w:val="single" w:sz="4" w:space="0" w:color="auto"/>
            </w:tcBorders>
            <w:shd w:val="clear" w:color="000000" w:fill="0070C0"/>
            <w:noWrap/>
            <w:vAlign w:val="center"/>
            <w:hideMark/>
          </w:tcPr>
          <w:p w14:paraId="6BF84F0A" w14:textId="77777777" w:rsidR="000F5E18" w:rsidRPr="00BA188E" w:rsidRDefault="000F5E18"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3</w:t>
            </w:r>
          </w:p>
        </w:tc>
        <w:tc>
          <w:tcPr>
            <w:tcW w:w="2500" w:type="dxa"/>
            <w:tcBorders>
              <w:top w:val="nil"/>
              <w:left w:val="nil"/>
              <w:bottom w:val="single" w:sz="4" w:space="0" w:color="auto"/>
              <w:right w:val="single" w:sz="4" w:space="0" w:color="auto"/>
            </w:tcBorders>
            <w:vAlign w:val="center"/>
            <w:hideMark/>
          </w:tcPr>
          <w:p w14:paraId="2FFD2D47" w14:textId="77777777"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USO INDEVIDO E/OU MANIPULAÇÃO</w:t>
            </w:r>
            <w:r w:rsidRPr="00BA188E">
              <w:rPr>
                <w:rFonts w:eastAsia="Times New Roman" w:cstheme="minorHAnsi"/>
                <w:b/>
                <w:bCs/>
                <w:color w:val="002060"/>
                <w:kern w:val="0"/>
                <w:lang w:eastAsia="pt-BR"/>
                <w14:ligatures w14:val="none"/>
              </w:rPr>
              <w:br/>
              <w:t>DE DADOS E INFORMAÇÕES</w:t>
            </w:r>
          </w:p>
        </w:tc>
        <w:tc>
          <w:tcPr>
            <w:tcW w:w="5346" w:type="dxa"/>
            <w:tcBorders>
              <w:top w:val="nil"/>
              <w:left w:val="nil"/>
              <w:bottom w:val="single" w:sz="4" w:space="0" w:color="auto"/>
              <w:right w:val="single" w:sz="4" w:space="0" w:color="auto"/>
            </w:tcBorders>
            <w:vAlign w:val="center"/>
            <w:hideMark/>
          </w:tcPr>
          <w:p w14:paraId="1EBECD0B" w14:textId="296A90F9"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FAZER USO DE INFORMAÇÃO PRIVILEGIADA, EM PROVEITO PRÓPRIO OU DE TERCEIROS, OBTIDA EM RAZÃO DAS ATIVIDADES EXERCIDAS, A SISTEMAS DE INFORMAÇÕES DA ADMINISTRAÇÃO PÚBLICA (COMO INFORMAÇÕES SIGILOSAS DE CONTRATAÇÕES PÚBLICAS E PROCESSOS LICITATÓRIOS</w:t>
            </w:r>
            <w:r w:rsidR="008667FA" w:rsidRPr="00BA188E">
              <w:rPr>
                <w:rFonts w:eastAsia="Times New Roman" w:cstheme="minorHAnsi"/>
                <w:b/>
                <w:bCs/>
                <w:color w:val="002060"/>
                <w:kern w:val="0"/>
                <w:lang w:eastAsia="pt-BR"/>
                <w14:ligatures w14:val="none"/>
              </w:rPr>
              <w:t>).</w:t>
            </w:r>
          </w:p>
        </w:tc>
      </w:tr>
      <w:tr w:rsidR="000F5E18" w:rsidRPr="004E04C7" w14:paraId="4AA22CF5" w14:textId="77777777" w:rsidTr="000F5E18">
        <w:trPr>
          <w:trHeight w:val="3199"/>
        </w:trPr>
        <w:tc>
          <w:tcPr>
            <w:tcW w:w="958" w:type="dxa"/>
            <w:tcBorders>
              <w:top w:val="nil"/>
              <w:left w:val="single" w:sz="4" w:space="0" w:color="auto"/>
              <w:bottom w:val="single" w:sz="4" w:space="0" w:color="auto"/>
              <w:right w:val="single" w:sz="4" w:space="0" w:color="auto"/>
            </w:tcBorders>
            <w:shd w:val="clear" w:color="000000" w:fill="0070C0"/>
            <w:noWrap/>
            <w:vAlign w:val="center"/>
            <w:hideMark/>
          </w:tcPr>
          <w:p w14:paraId="07C9BA11" w14:textId="77777777" w:rsidR="000F5E18" w:rsidRPr="00BA188E" w:rsidRDefault="000F5E18"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lastRenderedPageBreak/>
              <w:t>4</w:t>
            </w:r>
          </w:p>
        </w:tc>
        <w:tc>
          <w:tcPr>
            <w:tcW w:w="2500" w:type="dxa"/>
            <w:tcBorders>
              <w:top w:val="nil"/>
              <w:left w:val="nil"/>
              <w:bottom w:val="single" w:sz="4" w:space="0" w:color="auto"/>
              <w:right w:val="single" w:sz="4" w:space="0" w:color="auto"/>
            </w:tcBorders>
            <w:vAlign w:val="center"/>
            <w:hideMark/>
          </w:tcPr>
          <w:p w14:paraId="60F3E2CF" w14:textId="77777777"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CONDUTA PROFISSIONAL</w:t>
            </w:r>
            <w:r w:rsidRPr="00BA188E">
              <w:rPr>
                <w:rFonts w:eastAsia="Times New Roman" w:cstheme="minorHAnsi"/>
                <w:b/>
                <w:bCs/>
                <w:color w:val="002060"/>
                <w:kern w:val="0"/>
                <w:lang w:eastAsia="pt-BR"/>
                <w14:ligatures w14:val="none"/>
              </w:rPr>
              <w:br/>
              <w:t>INADEQUADA</w:t>
            </w:r>
          </w:p>
        </w:tc>
        <w:tc>
          <w:tcPr>
            <w:tcW w:w="5346" w:type="dxa"/>
            <w:tcBorders>
              <w:top w:val="nil"/>
              <w:left w:val="nil"/>
              <w:bottom w:val="single" w:sz="4" w:space="0" w:color="auto"/>
              <w:right w:val="single" w:sz="4" w:space="0" w:color="auto"/>
            </w:tcBorders>
            <w:vAlign w:val="center"/>
            <w:hideMark/>
          </w:tcPr>
          <w:p w14:paraId="075107BA" w14:textId="58ABF212"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 xml:space="preserve">DEIXAR DE REALIZAR AS ATRIBUIÇÕES CONFERIDAS COM PROFISSIONALISMO, HONESTIDADE, IMPARCIALIDADE, RESPONSABILIDADE, SERIEDADE, EFICIÊNCIA, QUALIDADE E/OU </w:t>
            </w:r>
            <w:r w:rsidR="008667FA" w:rsidRPr="00BA188E">
              <w:rPr>
                <w:rFonts w:eastAsia="Times New Roman" w:cstheme="minorHAnsi"/>
                <w:b/>
                <w:bCs/>
                <w:color w:val="002060"/>
                <w:kern w:val="0"/>
                <w:lang w:eastAsia="pt-BR"/>
                <w14:ligatures w14:val="none"/>
              </w:rPr>
              <w:t>URBANIDADE.</w:t>
            </w:r>
          </w:p>
        </w:tc>
      </w:tr>
      <w:tr w:rsidR="000F5E18" w:rsidRPr="004E04C7" w14:paraId="574D1500" w14:textId="77777777" w:rsidTr="000F5E18">
        <w:trPr>
          <w:trHeight w:val="3199"/>
        </w:trPr>
        <w:tc>
          <w:tcPr>
            <w:tcW w:w="958" w:type="dxa"/>
            <w:tcBorders>
              <w:top w:val="nil"/>
              <w:left w:val="single" w:sz="4" w:space="0" w:color="auto"/>
              <w:bottom w:val="single" w:sz="4" w:space="0" w:color="auto"/>
              <w:right w:val="single" w:sz="4" w:space="0" w:color="auto"/>
            </w:tcBorders>
            <w:shd w:val="clear" w:color="000000" w:fill="0070C0"/>
            <w:noWrap/>
            <w:vAlign w:val="center"/>
            <w:hideMark/>
          </w:tcPr>
          <w:p w14:paraId="4AA38A4C" w14:textId="77777777" w:rsidR="000F5E18" w:rsidRPr="00BA188E" w:rsidRDefault="000F5E18"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5</w:t>
            </w:r>
          </w:p>
        </w:tc>
        <w:tc>
          <w:tcPr>
            <w:tcW w:w="2500" w:type="dxa"/>
            <w:tcBorders>
              <w:top w:val="nil"/>
              <w:left w:val="nil"/>
              <w:bottom w:val="single" w:sz="4" w:space="0" w:color="auto"/>
              <w:right w:val="single" w:sz="4" w:space="0" w:color="auto"/>
            </w:tcBorders>
            <w:vAlign w:val="center"/>
            <w:hideMark/>
          </w:tcPr>
          <w:p w14:paraId="7EFD5089" w14:textId="77777777"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ASSÉDIO MORAL</w:t>
            </w:r>
          </w:p>
        </w:tc>
        <w:tc>
          <w:tcPr>
            <w:tcW w:w="5346" w:type="dxa"/>
            <w:tcBorders>
              <w:top w:val="nil"/>
              <w:left w:val="nil"/>
              <w:bottom w:val="single" w:sz="4" w:space="0" w:color="auto"/>
              <w:right w:val="single" w:sz="4" w:space="0" w:color="auto"/>
            </w:tcBorders>
            <w:vAlign w:val="center"/>
            <w:hideMark/>
          </w:tcPr>
          <w:p w14:paraId="57078A2F" w14:textId="5772824A"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ATENTAR CONTRA A HONRA OU O PATRIMÔNIO OU CONTRA O EXERCÍCIO PROFISSIONAL COM ABUSO OU DESVIO DO PODER HIERÁRQUICO</w:t>
            </w:r>
            <w:r w:rsidR="008667FA">
              <w:rPr>
                <w:rFonts w:eastAsia="Times New Roman" w:cstheme="minorHAnsi"/>
                <w:b/>
                <w:bCs/>
                <w:color w:val="002060"/>
                <w:kern w:val="0"/>
                <w:lang w:eastAsia="pt-BR"/>
                <w14:ligatures w14:val="none"/>
              </w:rPr>
              <w:t>.</w:t>
            </w:r>
          </w:p>
        </w:tc>
      </w:tr>
      <w:tr w:rsidR="000F5E18" w:rsidRPr="004E04C7" w14:paraId="045D431D" w14:textId="77777777" w:rsidTr="000F5E18">
        <w:trPr>
          <w:trHeight w:val="3199"/>
        </w:trPr>
        <w:tc>
          <w:tcPr>
            <w:tcW w:w="958" w:type="dxa"/>
            <w:tcBorders>
              <w:top w:val="nil"/>
              <w:left w:val="single" w:sz="4" w:space="0" w:color="auto"/>
              <w:bottom w:val="single" w:sz="4" w:space="0" w:color="auto"/>
              <w:right w:val="single" w:sz="4" w:space="0" w:color="auto"/>
            </w:tcBorders>
            <w:shd w:val="clear" w:color="000000" w:fill="0070C0"/>
            <w:noWrap/>
            <w:vAlign w:val="center"/>
            <w:hideMark/>
          </w:tcPr>
          <w:p w14:paraId="432B785E" w14:textId="77777777" w:rsidR="000F5E18" w:rsidRPr="00BA188E" w:rsidRDefault="000F5E18"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6</w:t>
            </w:r>
          </w:p>
        </w:tc>
        <w:tc>
          <w:tcPr>
            <w:tcW w:w="2500" w:type="dxa"/>
            <w:tcBorders>
              <w:top w:val="nil"/>
              <w:left w:val="nil"/>
              <w:bottom w:val="single" w:sz="4" w:space="0" w:color="auto"/>
              <w:right w:val="single" w:sz="4" w:space="0" w:color="auto"/>
            </w:tcBorders>
            <w:vAlign w:val="center"/>
            <w:hideMark/>
          </w:tcPr>
          <w:p w14:paraId="75B5800B" w14:textId="77777777"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DESVIO DE PESSOAL E/OU</w:t>
            </w:r>
            <w:r w:rsidRPr="00BA188E">
              <w:rPr>
                <w:rFonts w:eastAsia="Times New Roman" w:cstheme="minorHAnsi"/>
                <w:b/>
                <w:bCs/>
                <w:color w:val="002060"/>
                <w:kern w:val="0"/>
                <w:lang w:eastAsia="pt-BR"/>
                <w14:ligatures w14:val="none"/>
              </w:rPr>
              <w:br/>
              <w:t>RECURSOS MATERIAIS</w:t>
            </w:r>
          </w:p>
        </w:tc>
        <w:tc>
          <w:tcPr>
            <w:tcW w:w="5346" w:type="dxa"/>
            <w:tcBorders>
              <w:top w:val="nil"/>
              <w:left w:val="nil"/>
              <w:bottom w:val="single" w:sz="4" w:space="0" w:color="auto"/>
              <w:right w:val="single" w:sz="4" w:space="0" w:color="auto"/>
            </w:tcBorders>
            <w:vAlign w:val="center"/>
            <w:hideMark/>
          </w:tcPr>
          <w:p w14:paraId="4EFE144A" w14:textId="3533E0A7"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DESVIAR OU UTILIZAR, EM OBRA OU SERVIÇO PARTICULAR, VEÍCULOS, MÁQUINAS, EQUIPAMENTOS OU MATERIAL DE QUALQUER NATUREZA, DE PROPRIEDADE OU À DISPOSIÇÃO DE ENTIDADES PÚBLICAS, BEM COMO O TRABALHO DE SERVIDORES PÚBLICOS, EMPREGADOS OU TERCEIROS CONTRATADOS POR ESSAS ENTIDADES</w:t>
            </w:r>
            <w:r w:rsidR="008667FA">
              <w:rPr>
                <w:rFonts w:eastAsia="Times New Roman" w:cstheme="minorHAnsi"/>
                <w:b/>
                <w:bCs/>
                <w:color w:val="002060"/>
                <w:kern w:val="0"/>
                <w:lang w:eastAsia="pt-BR"/>
                <w14:ligatures w14:val="none"/>
              </w:rPr>
              <w:t>,</w:t>
            </w:r>
            <w:r w:rsidRPr="00BA188E">
              <w:rPr>
                <w:rFonts w:eastAsia="Times New Roman" w:cstheme="minorHAnsi"/>
                <w:b/>
                <w:bCs/>
                <w:color w:val="002060"/>
                <w:kern w:val="0"/>
                <w:lang w:eastAsia="pt-BR"/>
                <w14:ligatures w14:val="none"/>
              </w:rPr>
              <w:t xml:space="preserve"> PARA FINS PARTICULARES OU PARA DESEMPENHO DE ATRIBUIÇÃO QUE SEJA DE SUA RESPONSABILIDADE OU DE SEU SUBORDINADO</w:t>
            </w:r>
            <w:r w:rsidR="008667FA">
              <w:rPr>
                <w:rFonts w:eastAsia="Times New Roman" w:cstheme="minorHAnsi"/>
                <w:b/>
                <w:bCs/>
                <w:color w:val="002060"/>
                <w:kern w:val="0"/>
                <w:lang w:eastAsia="pt-BR"/>
                <w14:ligatures w14:val="none"/>
              </w:rPr>
              <w:t>.</w:t>
            </w:r>
          </w:p>
        </w:tc>
      </w:tr>
      <w:tr w:rsidR="000F5E18" w:rsidRPr="004E04C7" w14:paraId="74E44F94" w14:textId="77777777" w:rsidTr="000F5E18">
        <w:trPr>
          <w:trHeight w:val="3199"/>
        </w:trPr>
        <w:tc>
          <w:tcPr>
            <w:tcW w:w="958" w:type="dxa"/>
            <w:tcBorders>
              <w:top w:val="nil"/>
              <w:left w:val="single" w:sz="4" w:space="0" w:color="auto"/>
              <w:bottom w:val="single" w:sz="4" w:space="0" w:color="auto"/>
              <w:right w:val="single" w:sz="4" w:space="0" w:color="auto"/>
            </w:tcBorders>
            <w:shd w:val="clear" w:color="000000" w:fill="0070C0"/>
            <w:noWrap/>
            <w:vAlign w:val="center"/>
            <w:hideMark/>
          </w:tcPr>
          <w:p w14:paraId="08E4560D" w14:textId="77777777" w:rsidR="000F5E18" w:rsidRPr="00BA188E" w:rsidRDefault="000F5E18"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lastRenderedPageBreak/>
              <w:t>7</w:t>
            </w:r>
          </w:p>
        </w:tc>
        <w:tc>
          <w:tcPr>
            <w:tcW w:w="2500" w:type="dxa"/>
            <w:tcBorders>
              <w:top w:val="nil"/>
              <w:left w:val="nil"/>
              <w:bottom w:val="single" w:sz="4" w:space="0" w:color="auto"/>
              <w:right w:val="single" w:sz="4" w:space="0" w:color="auto"/>
            </w:tcBorders>
            <w:shd w:val="clear" w:color="000000" w:fill="FFFFFF"/>
            <w:vAlign w:val="center"/>
            <w:hideMark/>
          </w:tcPr>
          <w:p w14:paraId="3AC5F223" w14:textId="77777777"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INTERFERÊNCIAS EXTERNAS E/OU</w:t>
            </w:r>
            <w:r w:rsidRPr="00BA188E">
              <w:rPr>
                <w:rFonts w:eastAsia="Times New Roman" w:cstheme="minorHAnsi"/>
                <w:b/>
                <w:bCs/>
                <w:color w:val="002060"/>
                <w:kern w:val="0"/>
                <w:lang w:eastAsia="pt-BR"/>
                <w14:ligatures w14:val="none"/>
              </w:rPr>
              <w:br/>
              <w:t>POLÍTICAS E/OU ALTERAÇÕES NO</w:t>
            </w:r>
            <w:r w:rsidRPr="00BA188E">
              <w:rPr>
                <w:rFonts w:eastAsia="Times New Roman" w:cstheme="minorHAnsi"/>
                <w:b/>
                <w:bCs/>
                <w:color w:val="002060"/>
                <w:kern w:val="0"/>
                <w:lang w:eastAsia="pt-BR"/>
                <w14:ligatures w14:val="none"/>
              </w:rPr>
              <w:br/>
              <w:t>CENÁRIO POLÍTICO</w:t>
            </w:r>
          </w:p>
        </w:tc>
        <w:tc>
          <w:tcPr>
            <w:tcW w:w="5346" w:type="dxa"/>
            <w:tcBorders>
              <w:top w:val="nil"/>
              <w:left w:val="nil"/>
              <w:bottom w:val="single" w:sz="4" w:space="0" w:color="auto"/>
              <w:right w:val="single" w:sz="4" w:space="0" w:color="auto"/>
            </w:tcBorders>
            <w:shd w:val="clear" w:color="000000" w:fill="FFFFFF"/>
            <w:vAlign w:val="center"/>
            <w:hideMark/>
          </w:tcPr>
          <w:p w14:paraId="56E6F225" w14:textId="223592DC"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RELACIONADOS COM MUDANÇAS DE GOVERNO E/OU DE POLÍTICAS DE GOVERNO QUE POSSAM IMPLICAR EM SUPRESSÃO DE ATRIBUIÇÕES, ESVAZIAMENTO DO ÓRGÃO E/OU DESAPARELHAMENTO POR FALTA DE RECURSOS.</w:t>
            </w:r>
          </w:p>
        </w:tc>
      </w:tr>
      <w:tr w:rsidR="000F5E18" w:rsidRPr="004E04C7" w14:paraId="2EB211AF" w14:textId="77777777" w:rsidTr="000F5E18">
        <w:trPr>
          <w:trHeight w:val="3199"/>
        </w:trPr>
        <w:tc>
          <w:tcPr>
            <w:tcW w:w="958" w:type="dxa"/>
            <w:tcBorders>
              <w:top w:val="nil"/>
              <w:left w:val="single" w:sz="4" w:space="0" w:color="auto"/>
              <w:bottom w:val="single" w:sz="4" w:space="0" w:color="auto"/>
              <w:right w:val="single" w:sz="4" w:space="0" w:color="auto"/>
            </w:tcBorders>
            <w:shd w:val="clear" w:color="000000" w:fill="0070C0"/>
            <w:noWrap/>
            <w:vAlign w:val="center"/>
            <w:hideMark/>
          </w:tcPr>
          <w:p w14:paraId="75CDCE4F" w14:textId="77777777" w:rsidR="000F5E18" w:rsidRPr="00BA188E" w:rsidRDefault="000F5E18"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8</w:t>
            </w:r>
          </w:p>
        </w:tc>
        <w:tc>
          <w:tcPr>
            <w:tcW w:w="2500" w:type="dxa"/>
            <w:tcBorders>
              <w:top w:val="nil"/>
              <w:left w:val="nil"/>
              <w:bottom w:val="single" w:sz="4" w:space="0" w:color="auto"/>
              <w:right w:val="single" w:sz="4" w:space="0" w:color="auto"/>
            </w:tcBorders>
            <w:vAlign w:val="center"/>
            <w:hideMark/>
          </w:tcPr>
          <w:p w14:paraId="73709C1D" w14:textId="77777777" w:rsidR="000F5E18" w:rsidRPr="00BA188E" w:rsidRDefault="000F5E18"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CORRUPÇÃO, FRAUDE OU EMPREGO</w:t>
            </w:r>
            <w:r w:rsidRPr="00BA188E">
              <w:rPr>
                <w:rFonts w:eastAsia="Times New Roman" w:cstheme="minorHAnsi"/>
                <w:b/>
                <w:bCs/>
                <w:color w:val="002060"/>
                <w:kern w:val="0"/>
                <w:lang w:eastAsia="pt-BR"/>
                <w14:ligatures w14:val="none"/>
              </w:rPr>
              <w:br/>
              <w:t>IRREGULAR DE VERBAS PÚBLICAS</w:t>
            </w:r>
          </w:p>
        </w:tc>
        <w:tc>
          <w:tcPr>
            <w:tcW w:w="5346" w:type="dxa"/>
            <w:tcBorders>
              <w:top w:val="nil"/>
              <w:left w:val="nil"/>
              <w:bottom w:val="single" w:sz="4" w:space="0" w:color="auto"/>
              <w:right w:val="single" w:sz="4" w:space="0" w:color="auto"/>
            </w:tcBorders>
            <w:vAlign w:val="center"/>
            <w:hideMark/>
          </w:tcPr>
          <w:p w14:paraId="422208A2" w14:textId="223E23BD" w:rsidR="000F5E18" w:rsidRPr="00BA188E" w:rsidRDefault="000F5E18" w:rsidP="00BA188E">
            <w:pPr>
              <w:keepNext/>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SOLICITAÇÃO DE RECEBIMENTO DE VANTAGEM INDEVIDA, ABUSO DE POSIÇÃO OU PODER EM FAVOR DE INTERESSES PRIVADOS, ILÍCITOS CONTRA A ADMINISTRAÇÃO PÚBLICA PREVISTOS NO ORDENAMENTO JURÍDICO NACIONAL, COMO, POR EXEMPLO, NO CÓDIGO PENAL OU EM LEIS ESPECÍFICAS</w:t>
            </w:r>
            <w:r w:rsidR="008667FA">
              <w:rPr>
                <w:rFonts w:eastAsia="Times New Roman" w:cstheme="minorHAnsi"/>
                <w:b/>
                <w:bCs/>
                <w:color w:val="002060"/>
                <w:kern w:val="0"/>
                <w:lang w:eastAsia="pt-BR"/>
                <w14:ligatures w14:val="none"/>
              </w:rPr>
              <w:t>.</w:t>
            </w:r>
          </w:p>
        </w:tc>
      </w:tr>
    </w:tbl>
    <w:p w14:paraId="4843B42B" w14:textId="232A26D7" w:rsidR="00BA188E" w:rsidRPr="00BA188E" w:rsidRDefault="00BA188E" w:rsidP="00BA188E">
      <w:pPr>
        <w:pStyle w:val="Legenda"/>
        <w:jc w:val="center"/>
        <w:rPr>
          <w:b w:val="0"/>
          <w:color w:val="auto"/>
        </w:rPr>
      </w:pPr>
      <w:r w:rsidRPr="00BA188E">
        <w:rPr>
          <w:b w:val="0"/>
          <w:color w:val="auto"/>
        </w:rPr>
        <w:t xml:space="preserve">Tabela </w:t>
      </w:r>
      <w:r w:rsidRPr="00BA188E">
        <w:rPr>
          <w:b w:val="0"/>
          <w:color w:val="auto"/>
        </w:rPr>
        <w:fldChar w:fldCharType="begin"/>
      </w:r>
      <w:r w:rsidRPr="00BA188E">
        <w:rPr>
          <w:b w:val="0"/>
          <w:color w:val="auto"/>
        </w:rPr>
        <w:instrText xml:space="preserve"> SEQ Tabela \* ARABIC </w:instrText>
      </w:r>
      <w:r w:rsidRPr="00BA188E">
        <w:rPr>
          <w:b w:val="0"/>
          <w:color w:val="auto"/>
        </w:rPr>
        <w:fldChar w:fldCharType="separate"/>
      </w:r>
      <w:r w:rsidR="00B83C95">
        <w:rPr>
          <w:b w:val="0"/>
          <w:noProof/>
          <w:color w:val="auto"/>
        </w:rPr>
        <w:t>1</w:t>
      </w:r>
      <w:r w:rsidRPr="00BA188E">
        <w:rPr>
          <w:b w:val="0"/>
          <w:color w:val="auto"/>
        </w:rPr>
        <w:fldChar w:fldCharType="end"/>
      </w:r>
      <w:r w:rsidRPr="00BA188E">
        <w:rPr>
          <w:b w:val="0"/>
          <w:color w:val="auto"/>
        </w:rPr>
        <w:t xml:space="preserve"> - Dicionário de Riscos da SETUR</w:t>
      </w:r>
    </w:p>
    <w:p w14:paraId="01500240" w14:textId="77777777" w:rsidR="006E72BB" w:rsidRPr="004E04C7" w:rsidRDefault="006E72BB" w:rsidP="004E04C7">
      <w:pPr>
        <w:pStyle w:val="Ttulo3"/>
        <w:spacing w:after="120" w:line="300" w:lineRule="auto"/>
        <w:contextualSpacing/>
        <w:rPr>
          <w:rFonts w:cstheme="minorHAnsi"/>
        </w:rPr>
      </w:pPr>
    </w:p>
    <w:p w14:paraId="6D26075C" w14:textId="64557F60" w:rsidR="000A1729" w:rsidRPr="004E04C7" w:rsidRDefault="000A1729" w:rsidP="004E04C7">
      <w:pPr>
        <w:pStyle w:val="Ttulo3"/>
        <w:spacing w:after="120" w:line="300" w:lineRule="auto"/>
        <w:contextualSpacing/>
        <w:rPr>
          <w:rFonts w:cstheme="minorHAnsi"/>
        </w:rPr>
      </w:pPr>
      <w:bookmarkStart w:id="34" w:name="_Toc160550543"/>
      <w:r w:rsidRPr="004E04C7">
        <w:rPr>
          <w:rFonts w:cstheme="minorHAnsi"/>
        </w:rPr>
        <w:t>3.</w:t>
      </w:r>
      <w:r w:rsidR="00B21B9E">
        <w:rPr>
          <w:rFonts w:cstheme="minorHAnsi"/>
        </w:rPr>
        <w:t>6</w:t>
      </w:r>
      <w:r w:rsidRPr="004E04C7">
        <w:rPr>
          <w:rFonts w:cstheme="minorHAnsi"/>
        </w:rPr>
        <w:t>.4 Análise, avaliação e tratamento dos riscos à integridade</w:t>
      </w:r>
      <w:bookmarkEnd w:id="34"/>
    </w:p>
    <w:p w14:paraId="67F58C2F" w14:textId="4F52BD12" w:rsidR="000A1729" w:rsidRPr="004E04C7" w:rsidRDefault="000A1729" w:rsidP="004E04C7">
      <w:pPr>
        <w:spacing w:line="300" w:lineRule="auto"/>
        <w:jc w:val="both"/>
        <w:rPr>
          <w:rFonts w:cstheme="minorHAnsi"/>
          <w:sz w:val="24"/>
          <w:szCs w:val="24"/>
        </w:rPr>
      </w:pPr>
      <w:r w:rsidRPr="004E04C7">
        <w:rPr>
          <w:rFonts w:cstheme="minorHAnsi"/>
          <w:sz w:val="24"/>
          <w:szCs w:val="24"/>
        </w:rPr>
        <w:t xml:space="preserve">A responsabilidade de identificar e avaliar os riscos à integridade foi atribuída às </w:t>
      </w:r>
      <w:r w:rsidR="008324F5">
        <w:rPr>
          <w:rFonts w:cstheme="minorHAnsi"/>
          <w:sz w:val="24"/>
          <w:szCs w:val="24"/>
        </w:rPr>
        <w:t>G</w:t>
      </w:r>
      <w:r w:rsidRPr="004E04C7">
        <w:rPr>
          <w:rFonts w:cstheme="minorHAnsi"/>
          <w:sz w:val="24"/>
          <w:szCs w:val="24"/>
        </w:rPr>
        <w:t>erências d</w:t>
      </w:r>
      <w:r w:rsidR="00C44C21" w:rsidRPr="004E04C7">
        <w:rPr>
          <w:rFonts w:cstheme="minorHAnsi"/>
          <w:sz w:val="24"/>
          <w:szCs w:val="24"/>
        </w:rPr>
        <w:t xml:space="preserve">a </w:t>
      </w:r>
      <w:r w:rsidR="0096622D">
        <w:rPr>
          <w:rFonts w:cstheme="minorHAnsi"/>
          <w:sz w:val="24"/>
          <w:szCs w:val="24"/>
        </w:rPr>
        <w:t>SETUR</w:t>
      </w:r>
      <w:r w:rsidR="00C44C21" w:rsidRPr="004E04C7">
        <w:rPr>
          <w:rFonts w:cstheme="minorHAnsi"/>
          <w:sz w:val="24"/>
          <w:szCs w:val="24"/>
        </w:rPr>
        <w:t>. Além disso, o processo</w:t>
      </w:r>
      <w:r w:rsidRPr="004E04C7">
        <w:rPr>
          <w:rFonts w:cstheme="minorHAnsi"/>
          <w:sz w:val="24"/>
          <w:szCs w:val="24"/>
        </w:rPr>
        <w:t xml:space="preserve"> contou co</w:t>
      </w:r>
      <w:r w:rsidR="00E447E4" w:rsidRPr="004E04C7">
        <w:rPr>
          <w:rFonts w:cstheme="minorHAnsi"/>
          <w:sz w:val="24"/>
          <w:szCs w:val="24"/>
        </w:rPr>
        <w:t>m o apoio da UECI e C</w:t>
      </w:r>
      <w:r w:rsidR="0078356C">
        <w:rPr>
          <w:rFonts w:cstheme="minorHAnsi"/>
          <w:sz w:val="24"/>
          <w:szCs w:val="24"/>
        </w:rPr>
        <w:t>omissão de Licitação</w:t>
      </w:r>
      <w:r w:rsidR="00E447E4" w:rsidRPr="004E04C7">
        <w:rPr>
          <w:rFonts w:cstheme="minorHAnsi"/>
          <w:sz w:val="24"/>
          <w:szCs w:val="24"/>
        </w:rPr>
        <w:t xml:space="preserve"> da Secretaria</w:t>
      </w:r>
      <w:r w:rsidRPr="004E04C7">
        <w:rPr>
          <w:rFonts w:cstheme="minorHAnsi"/>
          <w:sz w:val="24"/>
          <w:szCs w:val="24"/>
        </w:rPr>
        <w:t>. Ao final</w:t>
      </w:r>
      <w:r w:rsidR="00E447E4" w:rsidRPr="004E04C7">
        <w:rPr>
          <w:rFonts w:cstheme="minorHAnsi"/>
          <w:sz w:val="24"/>
          <w:szCs w:val="24"/>
        </w:rPr>
        <w:t>,</w:t>
      </w:r>
      <w:r w:rsidRPr="004E04C7">
        <w:rPr>
          <w:rFonts w:cstheme="minorHAnsi"/>
          <w:sz w:val="24"/>
          <w:szCs w:val="24"/>
        </w:rPr>
        <w:t xml:space="preserve"> </w:t>
      </w:r>
      <w:r w:rsidR="00E447E4" w:rsidRPr="004E04C7">
        <w:rPr>
          <w:rFonts w:cstheme="minorHAnsi"/>
          <w:sz w:val="24"/>
          <w:szCs w:val="24"/>
        </w:rPr>
        <w:t>os riscos à integridade foram compilados e consolidados pela Unidade de Integridade.</w:t>
      </w:r>
    </w:p>
    <w:p w14:paraId="1F91C40E" w14:textId="76A6C5B3" w:rsidR="00C44C21" w:rsidRPr="004E04C7" w:rsidRDefault="00C44C21" w:rsidP="004E04C7">
      <w:pPr>
        <w:spacing w:line="300" w:lineRule="auto"/>
        <w:jc w:val="both"/>
        <w:rPr>
          <w:rFonts w:cstheme="minorHAnsi"/>
          <w:sz w:val="24"/>
          <w:szCs w:val="24"/>
        </w:rPr>
      </w:pPr>
      <w:r w:rsidRPr="004E04C7">
        <w:rPr>
          <w:rFonts w:cstheme="minorHAnsi"/>
          <w:sz w:val="24"/>
          <w:szCs w:val="24"/>
        </w:rPr>
        <w:t>Todos os riscos à integridade foram categorizados como de alto impacto, sendo, portanto, todos considerad</w:t>
      </w:r>
      <w:r w:rsidR="00E447E4" w:rsidRPr="004E04C7">
        <w:rPr>
          <w:rFonts w:cstheme="minorHAnsi"/>
          <w:sz w:val="24"/>
          <w:szCs w:val="24"/>
        </w:rPr>
        <w:t>os como risco</w:t>
      </w:r>
      <w:r w:rsidRPr="004E04C7">
        <w:rPr>
          <w:rFonts w:cstheme="minorHAnsi"/>
          <w:sz w:val="24"/>
          <w:szCs w:val="24"/>
        </w:rPr>
        <w:t xml:space="preserve"> não tolerável. Assim sendo, em caso de ocorrência de risco, este deverá ser abordado e tratado de maneira adequada.</w:t>
      </w:r>
    </w:p>
    <w:p w14:paraId="5A7FC444" w14:textId="1C67D3FD" w:rsidR="00C44C21" w:rsidRPr="004E04C7" w:rsidRDefault="00E447E4" w:rsidP="004E04C7">
      <w:pPr>
        <w:spacing w:line="300" w:lineRule="auto"/>
        <w:jc w:val="both"/>
        <w:rPr>
          <w:rFonts w:cstheme="minorHAnsi"/>
          <w:sz w:val="24"/>
          <w:szCs w:val="24"/>
        </w:rPr>
      </w:pPr>
      <w:r w:rsidRPr="004E04C7">
        <w:rPr>
          <w:rFonts w:cstheme="minorHAnsi"/>
          <w:sz w:val="24"/>
          <w:szCs w:val="24"/>
        </w:rPr>
        <w:t>Baseado nas avaliações realizadas e nas percepções de riscos de seus processos, a Unidade de Integridade elaborou os planos de respostas aos riscos de integridade, conforme estabelecido n</w:t>
      </w:r>
      <w:r w:rsidR="008324F5">
        <w:rPr>
          <w:rFonts w:cstheme="minorHAnsi"/>
          <w:sz w:val="24"/>
          <w:szCs w:val="24"/>
        </w:rPr>
        <w:t>a tabela</w:t>
      </w:r>
      <w:r w:rsidRPr="004E04C7">
        <w:rPr>
          <w:rFonts w:cstheme="minorHAnsi"/>
          <w:sz w:val="24"/>
          <w:szCs w:val="24"/>
        </w:rPr>
        <w:t xml:space="preserve"> abaixo:</w:t>
      </w:r>
      <w:r w:rsidR="008324F5">
        <w:rPr>
          <w:rFonts w:cstheme="minorHAnsi"/>
          <w:sz w:val="24"/>
          <w:szCs w:val="24"/>
        </w:rPr>
        <w:t xml:space="preserve"> (Tabela 2)</w:t>
      </w:r>
    </w:p>
    <w:p w14:paraId="285AF7BF" w14:textId="77777777" w:rsidR="006E72BB" w:rsidRPr="004E04C7" w:rsidRDefault="006E72BB" w:rsidP="004E04C7">
      <w:pPr>
        <w:spacing w:line="300" w:lineRule="auto"/>
        <w:jc w:val="both"/>
        <w:rPr>
          <w:rFonts w:cstheme="minorHAnsi"/>
          <w:sz w:val="24"/>
          <w:szCs w:val="24"/>
        </w:rPr>
      </w:pPr>
    </w:p>
    <w:tbl>
      <w:tblPr>
        <w:tblW w:w="8946" w:type="dxa"/>
        <w:tblInd w:w="55" w:type="dxa"/>
        <w:tblCellMar>
          <w:left w:w="70" w:type="dxa"/>
          <w:right w:w="70" w:type="dxa"/>
        </w:tblCellMar>
        <w:tblLook w:val="04A0" w:firstRow="1" w:lastRow="0" w:firstColumn="1" w:lastColumn="0" w:noHBand="0" w:noVBand="1"/>
      </w:tblPr>
      <w:tblGrid>
        <w:gridCol w:w="724"/>
        <w:gridCol w:w="2126"/>
        <w:gridCol w:w="2552"/>
        <w:gridCol w:w="1984"/>
        <w:gridCol w:w="1560"/>
      </w:tblGrid>
      <w:tr w:rsidR="00E36715" w:rsidRPr="004E04C7" w14:paraId="3A49A334" w14:textId="77777777" w:rsidTr="00E36715">
        <w:trPr>
          <w:trHeight w:val="702"/>
        </w:trPr>
        <w:tc>
          <w:tcPr>
            <w:tcW w:w="724"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2E8F07E4" w14:textId="0059E54C" w:rsidR="006E72BB" w:rsidRPr="00BA188E" w:rsidRDefault="00E36715"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lastRenderedPageBreak/>
              <w:t>Nº</w:t>
            </w:r>
          </w:p>
        </w:tc>
        <w:tc>
          <w:tcPr>
            <w:tcW w:w="2126" w:type="dxa"/>
            <w:tcBorders>
              <w:top w:val="single" w:sz="4" w:space="0" w:color="auto"/>
              <w:left w:val="nil"/>
              <w:bottom w:val="single" w:sz="4" w:space="0" w:color="auto"/>
              <w:right w:val="single" w:sz="4" w:space="0" w:color="auto"/>
            </w:tcBorders>
            <w:shd w:val="clear" w:color="000000" w:fill="0070C0"/>
            <w:noWrap/>
            <w:vAlign w:val="center"/>
            <w:hideMark/>
          </w:tcPr>
          <w:p w14:paraId="402E8D32" w14:textId="0C0154C1" w:rsidR="006E72BB" w:rsidRPr="00BA188E" w:rsidRDefault="006E72BB"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t>RISCO DE INTEGRIDADE</w:t>
            </w:r>
          </w:p>
        </w:tc>
        <w:tc>
          <w:tcPr>
            <w:tcW w:w="2552" w:type="dxa"/>
            <w:tcBorders>
              <w:top w:val="single" w:sz="4" w:space="0" w:color="auto"/>
              <w:left w:val="nil"/>
              <w:bottom w:val="single" w:sz="4" w:space="0" w:color="auto"/>
              <w:right w:val="single" w:sz="4" w:space="0" w:color="auto"/>
            </w:tcBorders>
            <w:shd w:val="clear" w:color="000000" w:fill="0070C0"/>
            <w:noWrap/>
            <w:vAlign w:val="center"/>
            <w:hideMark/>
          </w:tcPr>
          <w:p w14:paraId="54EB890F" w14:textId="3CA5D59D" w:rsidR="006E72BB" w:rsidRPr="00BA188E" w:rsidRDefault="006E72BB" w:rsidP="004E04C7">
            <w:pPr>
              <w:spacing w:after="0" w:line="300" w:lineRule="auto"/>
              <w:ind w:left="-334"/>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t>TRATAMENTO</w:t>
            </w:r>
          </w:p>
        </w:tc>
        <w:tc>
          <w:tcPr>
            <w:tcW w:w="1984" w:type="dxa"/>
            <w:tcBorders>
              <w:top w:val="single" w:sz="4" w:space="0" w:color="auto"/>
              <w:left w:val="nil"/>
              <w:bottom w:val="single" w:sz="4" w:space="0" w:color="auto"/>
              <w:right w:val="single" w:sz="4" w:space="0" w:color="auto"/>
            </w:tcBorders>
            <w:shd w:val="clear" w:color="000000" w:fill="0070C0"/>
            <w:noWrap/>
            <w:vAlign w:val="center"/>
            <w:hideMark/>
          </w:tcPr>
          <w:p w14:paraId="6AF5F2BE" w14:textId="51EA24C6" w:rsidR="006E72BB" w:rsidRPr="00BA188E" w:rsidRDefault="006E72BB"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t>RESPONSÁVEL</w:t>
            </w:r>
          </w:p>
        </w:tc>
        <w:tc>
          <w:tcPr>
            <w:tcW w:w="1560" w:type="dxa"/>
            <w:tcBorders>
              <w:top w:val="single" w:sz="4" w:space="0" w:color="auto"/>
              <w:left w:val="nil"/>
              <w:bottom w:val="single" w:sz="4" w:space="0" w:color="auto"/>
              <w:right w:val="single" w:sz="4" w:space="0" w:color="auto"/>
            </w:tcBorders>
            <w:shd w:val="clear" w:color="000000" w:fill="0070C0"/>
            <w:noWrap/>
            <w:vAlign w:val="center"/>
            <w:hideMark/>
          </w:tcPr>
          <w:p w14:paraId="786E4B3F" w14:textId="559F0B63" w:rsidR="006E72BB" w:rsidRPr="00BA188E" w:rsidRDefault="006E72BB"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t>PRAZO</w:t>
            </w:r>
          </w:p>
        </w:tc>
      </w:tr>
      <w:tr w:rsidR="00E36715" w:rsidRPr="004E04C7" w14:paraId="228012D5" w14:textId="77777777" w:rsidTr="00E36715">
        <w:trPr>
          <w:trHeight w:val="3199"/>
        </w:trPr>
        <w:tc>
          <w:tcPr>
            <w:tcW w:w="724" w:type="dxa"/>
            <w:tcBorders>
              <w:top w:val="nil"/>
              <w:left w:val="single" w:sz="4" w:space="0" w:color="auto"/>
              <w:bottom w:val="single" w:sz="4" w:space="0" w:color="auto"/>
              <w:right w:val="single" w:sz="4" w:space="0" w:color="auto"/>
            </w:tcBorders>
            <w:shd w:val="clear" w:color="000000" w:fill="0070C0"/>
            <w:noWrap/>
            <w:vAlign w:val="center"/>
            <w:hideMark/>
          </w:tcPr>
          <w:p w14:paraId="3606CA59" w14:textId="77777777" w:rsidR="006E72BB" w:rsidRPr="00BA188E" w:rsidRDefault="006E72BB"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1</w:t>
            </w:r>
          </w:p>
        </w:tc>
        <w:tc>
          <w:tcPr>
            <w:tcW w:w="2126" w:type="dxa"/>
            <w:tcBorders>
              <w:top w:val="nil"/>
              <w:left w:val="nil"/>
              <w:bottom w:val="single" w:sz="4" w:space="0" w:color="auto"/>
              <w:right w:val="single" w:sz="4" w:space="0" w:color="auto"/>
            </w:tcBorders>
            <w:vAlign w:val="center"/>
            <w:hideMark/>
          </w:tcPr>
          <w:p w14:paraId="3D8D849C"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NEPOTISMO</w:t>
            </w:r>
          </w:p>
        </w:tc>
        <w:tc>
          <w:tcPr>
            <w:tcW w:w="2552" w:type="dxa"/>
            <w:tcBorders>
              <w:top w:val="nil"/>
              <w:left w:val="nil"/>
              <w:bottom w:val="single" w:sz="4" w:space="0" w:color="auto"/>
              <w:right w:val="single" w:sz="4" w:space="0" w:color="auto"/>
            </w:tcBorders>
            <w:vAlign w:val="center"/>
            <w:hideMark/>
          </w:tcPr>
          <w:p w14:paraId="79252B10" w14:textId="136F0732" w:rsidR="006E72BB" w:rsidRPr="00BA188E" w:rsidRDefault="00BA188E"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Ações de comunicação e aplicação do Código de Ética</w:t>
            </w:r>
          </w:p>
        </w:tc>
        <w:tc>
          <w:tcPr>
            <w:tcW w:w="1984" w:type="dxa"/>
            <w:tcBorders>
              <w:top w:val="nil"/>
              <w:left w:val="nil"/>
              <w:bottom w:val="single" w:sz="4" w:space="0" w:color="auto"/>
              <w:right w:val="single" w:sz="4" w:space="0" w:color="auto"/>
            </w:tcBorders>
            <w:vAlign w:val="center"/>
            <w:hideMark/>
          </w:tcPr>
          <w:p w14:paraId="21F1EF36"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Alta administração e Comissão de Ética</w:t>
            </w:r>
          </w:p>
        </w:tc>
        <w:tc>
          <w:tcPr>
            <w:tcW w:w="1560" w:type="dxa"/>
            <w:tcBorders>
              <w:top w:val="nil"/>
              <w:left w:val="nil"/>
              <w:bottom w:val="single" w:sz="4" w:space="0" w:color="auto"/>
              <w:right w:val="single" w:sz="4" w:space="0" w:color="auto"/>
            </w:tcBorders>
            <w:vAlign w:val="center"/>
            <w:hideMark/>
          </w:tcPr>
          <w:p w14:paraId="5972C1C2" w14:textId="7B2E4E4A" w:rsidR="006E72BB" w:rsidRPr="00BA188E" w:rsidRDefault="00DB798A" w:rsidP="00DB798A">
            <w:pPr>
              <w:spacing w:after="0" w:line="300" w:lineRule="auto"/>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 xml:space="preserve">       Imediato</w:t>
            </w:r>
          </w:p>
        </w:tc>
      </w:tr>
      <w:tr w:rsidR="00E36715" w:rsidRPr="004E04C7" w14:paraId="044614C7" w14:textId="77777777" w:rsidTr="00E36715">
        <w:trPr>
          <w:trHeight w:val="3199"/>
        </w:trPr>
        <w:tc>
          <w:tcPr>
            <w:tcW w:w="724" w:type="dxa"/>
            <w:tcBorders>
              <w:top w:val="nil"/>
              <w:left w:val="single" w:sz="4" w:space="0" w:color="auto"/>
              <w:bottom w:val="single" w:sz="4" w:space="0" w:color="auto"/>
              <w:right w:val="single" w:sz="4" w:space="0" w:color="auto"/>
            </w:tcBorders>
            <w:shd w:val="clear" w:color="000000" w:fill="0070C0"/>
            <w:noWrap/>
            <w:vAlign w:val="center"/>
            <w:hideMark/>
          </w:tcPr>
          <w:p w14:paraId="265F49AD" w14:textId="77777777" w:rsidR="006E72BB" w:rsidRPr="00BA188E" w:rsidRDefault="006E72BB"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2</w:t>
            </w:r>
          </w:p>
        </w:tc>
        <w:tc>
          <w:tcPr>
            <w:tcW w:w="2126" w:type="dxa"/>
            <w:tcBorders>
              <w:top w:val="nil"/>
              <w:left w:val="nil"/>
              <w:bottom w:val="single" w:sz="4" w:space="0" w:color="auto"/>
              <w:right w:val="single" w:sz="4" w:space="0" w:color="auto"/>
            </w:tcBorders>
            <w:vAlign w:val="center"/>
            <w:hideMark/>
          </w:tcPr>
          <w:p w14:paraId="309A3296"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CONFLITO DE INTERESSES</w:t>
            </w:r>
          </w:p>
        </w:tc>
        <w:tc>
          <w:tcPr>
            <w:tcW w:w="2552" w:type="dxa"/>
            <w:tcBorders>
              <w:top w:val="nil"/>
              <w:left w:val="nil"/>
              <w:bottom w:val="single" w:sz="4" w:space="0" w:color="auto"/>
              <w:right w:val="single" w:sz="4" w:space="0" w:color="auto"/>
            </w:tcBorders>
            <w:vAlign w:val="center"/>
            <w:hideMark/>
          </w:tcPr>
          <w:p w14:paraId="26937BEF" w14:textId="0F21816E" w:rsidR="006E72BB" w:rsidRPr="00BA188E" w:rsidRDefault="00BA188E"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Aplicação do Código de Ética</w:t>
            </w:r>
          </w:p>
        </w:tc>
        <w:tc>
          <w:tcPr>
            <w:tcW w:w="1984" w:type="dxa"/>
            <w:tcBorders>
              <w:top w:val="nil"/>
              <w:left w:val="nil"/>
              <w:bottom w:val="single" w:sz="4" w:space="0" w:color="auto"/>
              <w:right w:val="single" w:sz="4" w:space="0" w:color="auto"/>
            </w:tcBorders>
            <w:vAlign w:val="center"/>
            <w:hideMark/>
          </w:tcPr>
          <w:p w14:paraId="030658B1"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Comissão de Ética</w:t>
            </w:r>
          </w:p>
        </w:tc>
        <w:tc>
          <w:tcPr>
            <w:tcW w:w="1560" w:type="dxa"/>
            <w:tcBorders>
              <w:top w:val="nil"/>
              <w:left w:val="nil"/>
              <w:bottom w:val="single" w:sz="4" w:space="0" w:color="auto"/>
              <w:right w:val="single" w:sz="4" w:space="0" w:color="auto"/>
            </w:tcBorders>
            <w:vAlign w:val="center"/>
            <w:hideMark/>
          </w:tcPr>
          <w:p w14:paraId="2585421D" w14:textId="608C38F9" w:rsidR="006E72BB" w:rsidRPr="00BA188E" w:rsidRDefault="00DB798A"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Imediato</w:t>
            </w:r>
          </w:p>
        </w:tc>
      </w:tr>
      <w:tr w:rsidR="00E36715" w:rsidRPr="004E04C7" w14:paraId="08B534B6" w14:textId="77777777" w:rsidTr="00E36715">
        <w:trPr>
          <w:trHeight w:val="3199"/>
        </w:trPr>
        <w:tc>
          <w:tcPr>
            <w:tcW w:w="724" w:type="dxa"/>
            <w:tcBorders>
              <w:top w:val="nil"/>
              <w:left w:val="single" w:sz="4" w:space="0" w:color="auto"/>
              <w:bottom w:val="single" w:sz="4" w:space="0" w:color="auto"/>
              <w:right w:val="single" w:sz="4" w:space="0" w:color="auto"/>
            </w:tcBorders>
            <w:shd w:val="clear" w:color="000000" w:fill="0070C0"/>
            <w:noWrap/>
            <w:vAlign w:val="center"/>
            <w:hideMark/>
          </w:tcPr>
          <w:p w14:paraId="0F97D04A" w14:textId="77777777" w:rsidR="006E72BB" w:rsidRPr="00BA188E" w:rsidRDefault="006E72BB"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3</w:t>
            </w:r>
          </w:p>
        </w:tc>
        <w:tc>
          <w:tcPr>
            <w:tcW w:w="2126" w:type="dxa"/>
            <w:tcBorders>
              <w:top w:val="nil"/>
              <w:left w:val="nil"/>
              <w:bottom w:val="single" w:sz="4" w:space="0" w:color="auto"/>
              <w:right w:val="single" w:sz="4" w:space="0" w:color="auto"/>
            </w:tcBorders>
            <w:vAlign w:val="center"/>
            <w:hideMark/>
          </w:tcPr>
          <w:p w14:paraId="4E1E70FD"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USO INDEVIDO E/OU MANIPULAÇÃO</w:t>
            </w:r>
            <w:r w:rsidRPr="00BA188E">
              <w:rPr>
                <w:rFonts w:eastAsia="Times New Roman" w:cstheme="minorHAnsi"/>
                <w:b/>
                <w:bCs/>
                <w:color w:val="002060"/>
                <w:kern w:val="0"/>
                <w:lang w:eastAsia="pt-BR"/>
                <w14:ligatures w14:val="none"/>
              </w:rPr>
              <w:br/>
              <w:t>DE DADOS E INFORMAÇÕES</w:t>
            </w:r>
          </w:p>
        </w:tc>
        <w:tc>
          <w:tcPr>
            <w:tcW w:w="2552" w:type="dxa"/>
            <w:tcBorders>
              <w:top w:val="nil"/>
              <w:left w:val="nil"/>
              <w:bottom w:val="single" w:sz="4" w:space="0" w:color="auto"/>
              <w:right w:val="single" w:sz="4" w:space="0" w:color="auto"/>
            </w:tcBorders>
            <w:vAlign w:val="center"/>
            <w:hideMark/>
          </w:tcPr>
          <w:p w14:paraId="00E1660B" w14:textId="34AA94F6" w:rsidR="006E72BB" w:rsidRPr="00BA188E" w:rsidRDefault="00BA188E"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Manter rigoroso controle de acesso a dados, assim como rigoroso controle da utilização dos dados pessoais de terceiros sob posse do servidor</w:t>
            </w:r>
          </w:p>
        </w:tc>
        <w:tc>
          <w:tcPr>
            <w:tcW w:w="1984" w:type="dxa"/>
            <w:tcBorders>
              <w:top w:val="nil"/>
              <w:left w:val="nil"/>
              <w:bottom w:val="single" w:sz="4" w:space="0" w:color="auto"/>
              <w:right w:val="single" w:sz="4" w:space="0" w:color="auto"/>
            </w:tcBorders>
            <w:vAlign w:val="center"/>
            <w:hideMark/>
          </w:tcPr>
          <w:p w14:paraId="62145616"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GARH</w:t>
            </w:r>
          </w:p>
        </w:tc>
        <w:tc>
          <w:tcPr>
            <w:tcW w:w="1560" w:type="dxa"/>
            <w:tcBorders>
              <w:top w:val="nil"/>
              <w:left w:val="nil"/>
              <w:bottom w:val="single" w:sz="4" w:space="0" w:color="auto"/>
              <w:right w:val="single" w:sz="4" w:space="0" w:color="auto"/>
            </w:tcBorders>
            <w:vAlign w:val="center"/>
            <w:hideMark/>
          </w:tcPr>
          <w:p w14:paraId="41377CA2"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Contínuo</w:t>
            </w:r>
          </w:p>
        </w:tc>
      </w:tr>
      <w:tr w:rsidR="00E36715" w:rsidRPr="004E04C7" w14:paraId="6F758621" w14:textId="77777777" w:rsidTr="00E36715">
        <w:trPr>
          <w:trHeight w:val="3199"/>
        </w:trPr>
        <w:tc>
          <w:tcPr>
            <w:tcW w:w="724" w:type="dxa"/>
            <w:tcBorders>
              <w:top w:val="nil"/>
              <w:left w:val="single" w:sz="4" w:space="0" w:color="auto"/>
              <w:bottom w:val="single" w:sz="4" w:space="0" w:color="auto"/>
              <w:right w:val="single" w:sz="4" w:space="0" w:color="auto"/>
            </w:tcBorders>
            <w:shd w:val="clear" w:color="000000" w:fill="0070C0"/>
            <w:noWrap/>
            <w:vAlign w:val="center"/>
            <w:hideMark/>
          </w:tcPr>
          <w:p w14:paraId="2AB3E623" w14:textId="77777777" w:rsidR="006E72BB" w:rsidRPr="00BA188E" w:rsidRDefault="006E72BB"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lastRenderedPageBreak/>
              <w:t>4</w:t>
            </w:r>
          </w:p>
        </w:tc>
        <w:tc>
          <w:tcPr>
            <w:tcW w:w="2126" w:type="dxa"/>
            <w:tcBorders>
              <w:top w:val="nil"/>
              <w:left w:val="nil"/>
              <w:bottom w:val="single" w:sz="4" w:space="0" w:color="auto"/>
              <w:right w:val="single" w:sz="4" w:space="0" w:color="auto"/>
            </w:tcBorders>
            <w:vAlign w:val="center"/>
            <w:hideMark/>
          </w:tcPr>
          <w:p w14:paraId="52909326"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CONDUTA PROFISSIONAL</w:t>
            </w:r>
            <w:r w:rsidRPr="00BA188E">
              <w:rPr>
                <w:rFonts w:eastAsia="Times New Roman" w:cstheme="minorHAnsi"/>
                <w:b/>
                <w:bCs/>
                <w:color w:val="002060"/>
                <w:kern w:val="0"/>
                <w:lang w:eastAsia="pt-BR"/>
                <w14:ligatures w14:val="none"/>
              </w:rPr>
              <w:br/>
              <w:t>INADEQUADA</w:t>
            </w:r>
          </w:p>
        </w:tc>
        <w:tc>
          <w:tcPr>
            <w:tcW w:w="2552" w:type="dxa"/>
            <w:tcBorders>
              <w:top w:val="nil"/>
              <w:left w:val="nil"/>
              <w:bottom w:val="single" w:sz="4" w:space="0" w:color="auto"/>
              <w:right w:val="single" w:sz="4" w:space="0" w:color="auto"/>
            </w:tcBorders>
            <w:vAlign w:val="center"/>
            <w:hideMark/>
          </w:tcPr>
          <w:p w14:paraId="0F69E8C2" w14:textId="4C8B1E55" w:rsidR="006E72BB" w:rsidRPr="00BA188E" w:rsidRDefault="00BA188E"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Treinamento e capacitação continuada dos servidores</w:t>
            </w:r>
            <w:r w:rsidR="006E72BB" w:rsidRPr="00BA188E">
              <w:rPr>
                <w:rFonts w:eastAsia="Times New Roman" w:cstheme="minorHAnsi"/>
                <w:b/>
                <w:bCs/>
                <w:color w:val="002060"/>
                <w:kern w:val="0"/>
                <w:lang w:eastAsia="pt-BR"/>
                <w14:ligatures w14:val="none"/>
              </w:rPr>
              <w:br/>
            </w:r>
            <w:r w:rsidR="006E72BB" w:rsidRPr="00BA188E">
              <w:rPr>
                <w:rFonts w:eastAsia="Times New Roman" w:cstheme="minorHAnsi"/>
                <w:b/>
                <w:bCs/>
                <w:color w:val="002060"/>
                <w:kern w:val="0"/>
                <w:lang w:eastAsia="pt-BR"/>
                <w14:ligatures w14:val="none"/>
              </w:rPr>
              <w:br/>
            </w: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Aplicação do Código de Ética</w:t>
            </w:r>
          </w:p>
        </w:tc>
        <w:tc>
          <w:tcPr>
            <w:tcW w:w="1984" w:type="dxa"/>
            <w:tcBorders>
              <w:top w:val="nil"/>
              <w:left w:val="nil"/>
              <w:bottom w:val="single" w:sz="4" w:space="0" w:color="auto"/>
              <w:right w:val="single" w:sz="4" w:space="0" w:color="auto"/>
            </w:tcBorders>
            <w:vAlign w:val="center"/>
            <w:hideMark/>
          </w:tcPr>
          <w:p w14:paraId="6D1306AF"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Comissão de Ética e Gerências</w:t>
            </w:r>
          </w:p>
        </w:tc>
        <w:tc>
          <w:tcPr>
            <w:tcW w:w="1560" w:type="dxa"/>
            <w:tcBorders>
              <w:top w:val="nil"/>
              <w:left w:val="nil"/>
              <w:bottom w:val="single" w:sz="4" w:space="0" w:color="auto"/>
              <w:right w:val="single" w:sz="4" w:space="0" w:color="auto"/>
            </w:tcBorders>
            <w:vAlign w:val="center"/>
            <w:hideMark/>
          </w:tcPr>
          <w:p w14:paraId="0DF447DC"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Contínuo / Conforme definição do Código de Ética</w:t>
            </w:r>
          </w:p>
        </w:tc>
      </w:tr>
      <w:tr w:rsidR="00E36715" w:rsidRPr="004E04C7" w14:paraId="408218A5" w14:textId="77777777" w:rsidTr="00E36715">
        <w:trPr>
          <w:trHeight w:val="3199"/>
        </w:trPr>
        <w:tc>
          <w:tcPr>
            <w:tcW w:w="724" w:type="dxa"/>
            <w:tcBorders>
              <w:top w:val="nil"/>
              <w:left w:val="single" w:sz="4" w:space="0" w:color="auto"/>
              <w:bottom w:val="single" w:sz="4" w:space="0" w:color="auto"/>
              <w:right w:val="single" w:sz="4" w:space="0" w:color="auto"/>
            </w:tcBorders>
            <w:shd w:val="clear" w:color="000000" w:fill="0070C0"/>
            <w:noWrap/>
            <w:vAlign w:val="center"/>
            <w:hideMark/>
          </w:tcPr>
          <w:p w14:paraId="0AA79D92" w14:textId="77777777" w:rsidR="006E72BB" w:rsidRPr="00BA188E" w:rsidRDefault="006E72BB"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5</w:t>
            </w:r>
          </w:p>
        </w:tc>
        <w:tc>
          <w:tcPr>
            <w:tcW w:w="2126" w:type="dxa"/>
            <w:tcBorders>
              <w:top w:val="nil"/>
              <w:left w:val="nil"/>
              <w:bottom w:val="single" w:sz="4" w:space="0" w:color="auto"/>
              <w:right w:val="single" w:sz="4" w:space="0" w:color="auto"/>
            </w:tcBorders>
            <w:vAlign w:val="center"/>
            <w:hideMark/>
          </w:tcPr>
          <w:p w14:paraId="5B54ADFF"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ASSÉDIO MORAL</w:t>
            </w:r>
          </w:p>
        </w:tc>
        <w:tc>
          <w:tcPr>
            <w:tcW w:w="2552" w:type="dxa"/>
            <w:tcBorders>
              <w:top w:val="nil"/>
              <w:left w:val="nil"/>
              <w:bottom w:val="single" w:sz="4" w:space="0" w:color="auto"/>
              <w:right w:val="single" w:sz="4" w:space="0" w:color="auto"/>
            </w:tcBorders>
            <w:vAlign w:val="center"/>
            <w:hideMark/>
          </w:tcPr>
          <w:p w14:paraId="5AA4062C" w14:textId="3905342F" w:rsidR="006E72BB" w:rsidRPr="00BA188E" w:rsidRDefault="00BA188E"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Seminários sobre o tema</w:t>
            </w:r>
            <w:r w:rsidR="006E72BB" w:rsidRPr="00BA188E">
              <w:rPr>
                <w:rFonts w:eastAsia="Times New Roman" w:cstheme="minorHAnsi"/>
                <w:b/>
                <w:bCs/>
                <w:color w:val="002060"/>
                <w:kern w:val="0"/>
                <w:lang w:eastAsia="pt-BR"/>
                <w14:ligatures w14:val="none"/>
              </w:rPr>
              <w:br/>
            </w:r>
            <w:r w:rsidR="006E72BB" w:rsidRPr="00BA188E">
              <w:rPr>
                <w:rFonts w:eastAsia="Times New Roman" w:cstheme="minorHAnsi"/>
                <w:b/>
                <w:bCs/>
                <w:color w:val="002060"/>
                <w:kern w:val="0"/>
                <w:lang w:eastAsia="pt-BR"/>
                <w14:ligatures w14:val="none"/>
              </w:rPr>
              <w:br/>
            </w: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Utilização de canais de denúncia</w:t>
            </w:r>
            <w:r w:rsidR="006E72BB" w:rsidRPr="00BA188E">
              <w:rPr>
                <w:rFonts w:eastAsia="Times New Roman" w:cstheme="minorHAnsi"/>
                <w:b/>
                <w:bCs/>
                <w:color w:val="002060"/>
                <w:kern w:val="0"/>
                <w:lang w:eastAsia="pt-BR"/>
                <w14:ligatures w14:val="none"/>
              </w:rPr>
              <w:br/>
            </w:r>
            <w:r w:rsidR="006E72BB" w:rsidRPr="00BA188E">
              <w:rPr>
                <w:rFonts w:eastAsia="Times New Roman" w:cstheme="minorHAnsi"/>
                <w:b/>
                <w:bCs/>
                <w:color w:val="002060"/>
                <w:kern w:val="0"/>
                <w:lang w:eastAsia="pt-BR"/>
                <w14:ligatures w14:val="none"/>
              </w:rPr>
              <w:br/>
            </w: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Aplicação do Código de Ética</w:t>
            </w:r>
          </w:p>
        </w:tc>
        <w:tc>
          <w:tcPr>
            <w:tcW w:w="1984" w:type="dxa"/>
            <w:tcBorders>
              <w:top w:val="nil"/>
              <w:left w:val="nil"/>
              <w:bottom w:val="single" w:sz="4" w:space="0" w:color="auto"/>
              <w:right w:val="single" w:sz="4" w:space="0" w:color="auto"/>
            </w:tcBorders>
            <w:vAlign w:val="center"/>
            <w:hideMark/>
          </w:tcPr>
          <w:p w14:paraId="618DAD75"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 xml:space="preserve">GARH, Comissão de Ética, </w:t>
            </w:r>
            <w:proofErr w:type="spellStart"/>
            <w:r w:rsidRPr="00BA188E">
              <w:rPr>
                <w:rFonts w:eastAsia="Times New Roman" w:cstheme="minorHAnsi"/>
                <w:b/>
                <w:bCs/>
                <w:color w:val="002060"/>
                <w:kern w:val="0"/>
                <w:lang w:eastAsia="pt-BR"/>
                <w14:ligatures w14:val="none"/>
              </w:rPr>
              <w:t>QualiVida</w:t>
            </w:r>
            <w:proofErr w:type="spellEnd"/>
            <w:r w:rsidRPr="00BA188E">
              <w:rPr>
                <w:rFonts w:eastAsia="Times New Roman" w:cstheme="minorHAnsi"/>
                <w:b/>
                <w:bCs/>
                <w:color w:val="002060"/>
                <w:kern w:val="0"/>
                <w:lang w:eastAsia="pt-BR"/>
                <w14:ligatures w14:val="none"/>
              </w:rPr>
              <w:t>, Alta Administração</w:t>
            </w:r>
          </w:p>
        </w:tc>
        <w:tc>
          <w:tcPr>
            <w:tcW w:w="1560" w:type="dxa"/>
            <w:tcBorders>
              <w:top w:val="nil"/>
              <w:left w:val="nil"/>
              <w:bottom w:val="single" w:sz="4" w:space="0" w:color="auto"/>
              <w:right w:val="single" w:sz="4" w:space="0" w:color="auto"/>
            </w:tcBorders>
            <w:vAlign w:val="center"/>
            <w:hideMark/>
          </w:tcPr>
          <w:p w14:paraId="13445BCA" w14:textId="569C6A19" w:rsidR="006E72BB" w:rsidRPr="00BA188E" w:rsidRDefault="00DB798A"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Imediato</w:t>
            </w:r>
          </w:p>
        </w:tc>
      </w:tr>
      <w:tr w:rsidR="00E36715" w:rsidRPr="004E04C7" w14:paraId="365CAF7B" w14:textId="77777777" w:rsidTr="00E36715">
        <w:trPr>
          <w:trHeight w:val="3199"/>
        </w:trPr>
        <w:tc>
          <w:tcPr>
            <w:tcW w:w="724" w:type="dxa"/>
            <w:tcBorders>
              <w:top w:val="nil"/>
              <w:left w:val="single" w:sz="4" w:space="0" w:color="auto"/>
              <w:bottom w:val="single" w:sz="4" w:space="0" w:color="auto"/>
              <w:right w:val="single" w:sz="4" w:space="0" w:color="auto"/>
            </w:tcBorders>
            <w:shd w:val="clear" w:color="000000" w:fill="0070C0"/>
            <w:noWrap/>
            <w:vAlign w:val="center"/>
            <w:hideMark/>
          </w:tcPr>
          <w:p w14:paraId="59F837A0" w14:textId="77777777" w:rsidR="006E72BB" w:rsidRPr="00BA188E" w:rsidRDefault="006E72BB"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6</w:t>
            </w:r>
          </w:p>
        </w:tc>
        <w:tc>
          <w:tcPr>
            <w:tcW w:w="2126" w:type="dxa"/>
            <w:tcBorders>
              <w:top w:val="nil"/>
              <w:left w:val="nil"/>
              <w:bottom w:val="single" w:sz="4" w:space="0" w:color="auto"/>
              <w:right w:val="single" w:sz="4" w:space="0" w:color="auto"/>
            </w:tcBorders>
            <w:vAlign w:val="center"/>
            <w:hideMark/>
          </w:tcPr>
          <w:p w14:paraId="227ACC1E"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DESVIO DE PESSOAL E/OU</w:t>
            </w:r>
            <w:r w:rsidRPr="00BA188E">
              <w:rPr>
                <w:rFonts w:eastAsia="Times New Roman" w:cstheme="minorHAnsi"/>
                <w:b/>
                <w:bCs/>
                <w:color w:val="002060"/>
                <w:kern w:val="0"/>
                <w:lang w:eastAsia="pt-BR"/>
                <w14:ligatures w14:val="none"/>
              </w:rPr>
              <w:br/>
              <w:t>RECURSOS MATERIAIS</w:t>
            </w:r>
          </w:p>
        </w:tc>
        <w:tc>
          <w:tcPr>
            <w:tcW w:w="2552" w:type="dxa"/>
            <w:tcBorders>
              <w:top w:val="nil"/>
              <w:left w:val="nil"/>
              <w:bottom w:val="single" w:sz="4" w:space="0" w:color="auto"/>
              <w:right w:val="single" w:sz="4" w:space="0" w:color="auto"/>
            </w:tcBorders>
            <w:vAlign w:val="center"/>
            <w:hideMark/>
          </w:tcPr>
          <w:p w14:paraId="5BF57051" w14:textId="7626DB76" w:rsidR="006E72BB" w:rsidRPr="00BA188E" w:rsidRDefault="00BA188E"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Seminários sobre o tema</w:t>
            </w:r>
            <w:r w:rsidR="006E72BB" w:rsidRPr="00BA188E">
              <w:rPr>
                <w:rFonts w:eastAsia="Times New Roman" w:cstheme="minorHAnsi"/>
                <w:b/>
                <w:bCs/>
                <w:color w:val="002060"/>
                <w:kern w:val="0"/>
                <w:lang w:eastAsia="pt-BR"/>
                <w14:ligatures w14:val="none"/>
              </w:rPr>
              <w:br/>
            </w:r>
            <w:r w:rsidR="006E72BB" w:rsidRPr="00BA188E">
              <w:rPr>
                <w:rFonts w:eastAsia="Times New Roman" w:cstheme="minorHAnsi"/>
                <w:b/>
                <w:bCs/>
                <w:color w:val="002060"/>
                <w:kern w:val="0"/>
                <w:lang w:eastAsia="pt-BR"/>
                <w14:ligatures w14:val="none"/>
              </w:rPr>
              <w:br/>
            </w: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Utilização de canais de denúncia, por meio da Ouvidoria</w:t>
            </w:r>
            <w:r w:rsidR="006E72BB" w:rsidRPr="00BA188E">
              <w:rPr>
                <w:rFonts w:eastAsia="Times New Roman" w:cstheme="minorHAnsi"/>
                <w:b/>
                <w:bCs/>
                <w:color w:val="002060"/>
                <w:kern w:val="0"/>
                <w:lang w:eastAsia="pt-BR"/>
                <w14:ligatures w14:val="none"/>
              </w:rPr>
              <w:br/>
            </w:r>
            <w:r w:rsidR="006E72BB" w:rsidRPr="00BA188E">
              <w:rPr>
                <w:rFonts w:eastAsia="Times New Roman" w:cstheme="minorHAnsi"/>
                <w:b/>
                <w:bCs/>
                <w:color w:val="002060"/>
                <w:kern w:val="0"/>
                <w:lang w:eastAsia="pt-BR"/>
                <w14:ligatures w14:val="none"/>
              </w:rPr>
              <w:br/>
            </w: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Aplicação do Código de Ética</w:t>
            </w:r>
          </w:p>
        </w:tc>
        <w:tc>
          <w:tcPr>
            <w:tcW w:w="1984" w:type="dxa"/>
            <w:tcBorders>
              <w:top w:val="nil"/>
              <w:left w:val="nil"/>
              <w:bottom w:val="single" w:sz="4" w:space="0" w:color="auto"/>
              <w:right w:val="single" w:sz="4" w:space="0" w:color="auto"/>
            </w:tcBorders>
            <w:vAlign w:val="center"/>
            <w:hideMark/>
          </w:tcPr>
          <w:p w14:paraId="71E2AFF6"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 xml:space="preserve">Comissão de Ética </w:t>
            </w:r>
          </w:p>
        </w:tc>
        <w:tc>
          <w:tcPr>
            <w:tcW w:w="1560" w:type="dxa"/>
            <w:tcBorders>
              <w:top w:val="nil"/>
              <w:left w:val="nil"/>
              <w:bottom w:val="single" w:sz="4" w:space="0" w:color="auto"/>
              <w:right w:val="single" w:sz="4" w:space="0" w:color="auto"/>
            </w:tcBorders>
            <w:vAlign w:val="center"/>
            <w:hideMark/>
          </w:tcPr>
          <w:p w14:paraId="208556B9"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Contínuo</w:t>
            </w:r>
          </w:p>
        </w:tc>
      </w:tr>
      <w:tr w:rsidR="00E36715" w:rsidRPr="004E04C7" w14:paraId="2BA8F8B9" w14:textId="77777777" w:rsidTr="00E36715">
        <w:trPr>
          <w:trHeight w:val="3199"/>
        </w:trPr>
        <w:tc>
          <w:tcPr>
            <w:tcW w:w="724" w:type="dxa"/>
            <w:tcBorders>
              <w:top w:val="nil"/>
              <w:left w:val="single" w:sz="4" w:space="0" w:color="auto"/>
              <w:bottom w:val="single" w:sz="4" w:space="0" w:color="auto"/>
              <w:right w:val="single" w:sz="4" w:space="0" w:color="auto"/>
            </w:tcBorders>
            <w:shd w:val="clear" w:color="000000" w:fill="0070C0"/>
            <w:noWrap/>
            <w:vAlign w:val="center"/>
            <w:hideMark/>
          </w:tcPr>
          <w:p w14:paraId="1CC4C4F9" w14:textId="77777777" w:rsidR="006E72BB" w:rsidRPr="00BA188E" w:rsidRDefault="006E72BB"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lastRenderedPageBreak/>
              <w:t>7</w:t>
            </w:r>
          </w:p>
        </w:tc>
        <w:tc>
          <w:tcPr>
            <w:tcW w:w="2126" w:type="dxa"/>
            <w:tcBorders>
              <w:top w:val="nil"/>
              <w:left w:val="nil"/>
              <w:bottom w:val="single" w:sz="4" w:space="0" w:color="auto"/>
              <w:right w:val="single" w:sz="4" w:space="0" w:color="auto"/>
            </w:tcBorders>
            <w:shd w:val="clear" w:color="000000" w:fill="FFFFFF"/>
            <w:vAlign w:val="center"/>
            <w:hideMark/>
          </w:tcPr>
          <w:p w14:paraId="43C53C47"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INTERFERÊNCIAS EXTERNAS E/OU</w:t>
            </w:r>
            <w:r w:rsidRPr="00BA188E">
              <w:rPr>
                <w:rFonts w:eastAsia="Times New Roman" w:cstheme="minorHAnsi"/>
                <w:b/>
                <w:bCs/>
                <w:color w:val="002060"/>
                <w:kern w:val="0"/>
                <w:lang w:eastAsia="pt-BR"/>
                <w14:ligatures w14:val="none"/>
              </w:rPr>
              <w:br/>
              <w:t>POLÍTICAS E/OU ALTERAÇÕES NO</w:t>
            </w:r>
            <w:r w:rsidRPr="00BA188E">
              <w:rPr>
                <w:rFonts w:eastAsia="Times New Roman" w:cstheme="minorHAnsi"/>
                <w:b/>
                <w:bCs/>
                <w:color w:val="002060"/>
                <w:kern w:val="0"/>
                <w:lang w:eastAsia="pt-BR"/>
                <w14:ligatures w14:val="none"/>
              </w:rPr>
              <w:br/>
              <w:t>CENÁRIO POLÍTICO</w:t>
            </w:r>
          </w:p>
        </w:tc>
        <w:tc>
          <w:tcPr>
            <w:tcW w:w="2552" w:type="dxa"/>
            <w:tcBorders>
              <w:top w:val="nil"/>
              <w:left w:val="nil"/>
              <w:bottom w:val="single" w:sz="4" w:space="0" w:color="auto"/>
              <w:right w:val="single" w:sz="4" w:space="0" w:color="auto"/>
            </w:tcBorders>
            <w:shd w:val="clear" w:color="000000" w:fill="FFFFFF"/>
            <w:vAlign w:val="center"/>
            <w:hideMark/>
          </w:tcPr>
          <w:p w14:paraId="00A65600" w14:textId="11318AE8" w:rsidR="006E72BB" w:rsidRPr="00BA188E" w:rsidRDefault="00BA188E"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Utilização de canais de denúncia</w:t>
            </w:r>
          </w:p>
        </w:tc>
        <w:tc>
          <w:tcPr>
            <w:tcW w:w="1984" w:type="dxa"/>
            <w:tcBorders>
              <w:top w:val="nil"/>
              <w:left w:val="nil"/>
              <w:bottom w:val="single" w:sz="4" w:space="0" w:color="auto"/>
              <w:right w:val="single" w:sz="4" w:space="0" w:color="auto"/>
            </w:tcBorders>
            <w:shd w:val="clear" w:color="000000" w:fill="FFFFFF"/>
            <w:vAlign w:val="center"/>
            <w:hideMark/>
          </w:tcPr>
          <w:p w14:paraId="083DE830"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Alta administração e Ouvidoria</w:t>
            </w:r>
          </w:p>
        </w:tc>
        <w:tc>
          <w:tcPr>
            <w:tcW w:w="1560" w:type="dxa"/>
            <w:tcBorders>
              <w:top w:val="nil"/>
              <w:left w:val="nil"/>
              <w:bottom w:val="single" w:sz="4" w:space="0" w:color="auto"/>
              <w:right w:val="single" w:sz="4" w:space="0" w:color="auto"/>
            </w:tcBorders>
            <w:vAlign w:val="center"/>
            <w:hideMark/>
          </w:tcPr>
          <w:p w14:paraId="4A013708"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Contínuo</w:t>
            </w:r>
          </w:p>
        </w:tc>
      </w:tr>
      <w:tr w:rsidR="00E36715" w:rsidRPr="004E04C7" w14:paraId="3E507C41" w14:textId="77777777" w:rsidTr="00E36715">
        <w:trPr>
          <w:trHeight w:val="3199"/>
        </w:trPr>
        <w:tc>
          <w:tcPr>
            <w:tcW w:w="724" w:type="dxa"/>
            <w:tcBorders>
              <w:top w:val="nil"/>
              <w:left w:val="single" w:sz="4" w:space="0" w:color="auto"/>
              <w:bottom w:val="single" w:sz="4" w:space="0" w:color="auto"/>
              <w:right w:val="single" w:sz="4" w:space="0" w:color="auto"/>
            </w:tcBorders>
            <w:shd w:val="clear" w:color="000000" w:fill="0070C0"/>
            <w:noWrap/>
            <w:vAlign w:val="center"/>
            <w:hideMark/>
          </w:tcPr>
          <w:p w14:paraId="0C5AA608" w14:textId="77777777" w:rsidR="006E72BB" w:rsidRPr="00BA188E" w:rsidRDefault="006E72BB" w:rsidP="004E04C7">
            <w:pPr>
              <w:spacing w:after="0" w:line="300" w:lineRule="auto"/>
              <w:jc w:val="center"/>
              <w:rPr>
                <w:rFonts w:eastAsia="Times New Roman" w:cstheme="minorHAnsi"/>
                <w:color w:val="FFFFFF"/>
                <w:kern w:val="0"/>
                <w:lang w:eastAsia="pt-BR"/>
                <w14:ligatures w14:val="none"/>
              </w:rPr>
            </w:pPr>
            <w:r w:rsidRPr="00BA188E">
              <w:rPr>
                <w:rFonts w:eastAsia="Times New Roman" w:cstheme="minorHAnsi"/>
                <w:color w:val="FFFFFF"/>
                <w:kern w:val="0"/>
                <w:lang w:eastAsia="pt-BR"/>
                <w14:ligatures w14:val="none"/>
              </w:rPr>
              <w:t>8</w:t>
            </w:r>
          </w:p>
        </w:tc>
        <w:tc>
          <w:tcPr>
            <w:tcW w:w="2126" w:type="dxa"/>
            <w:tcBorders>
              <w:top w:val="nil"/>
              <w:left w:val="nil"/>
              <w:bottom w:val="single" w:sz="4" w:space="0" w:color="auto"/>
              <w:right w:val="single" w:sz="4" w:space="0" w:color="auto"/>
            </w:tcBorders>
            <w:vAlign w:val="center"/>
            <w:hideMark/>
          </w:tcPr>
          <w:p w14:paraId="0CA025B3"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CORRUPÇÃO, FRAUDE OU EMPREGO</w:t>
            </w:r>
            <w:r w:rsidRPr="00BA188E">
              <w:rPr>
                <w:rFonts w:eastAsia="Times New Roman" w:cstheme="minorHAnsi"/>
                <w:b/>
                <w:bCs/>
                <w:color w:val="002060"/>
                <w:kern w:val="0"/>
                <w:lang w:eastAsia="pt-BR"/>
                <w14:ligatures w14:val="none"/>
              </w:rPr>
              <w:br/>
              <w:t>IRREGULAR DE VERBAS PÚBLICAS</w:t>
            </w:r>
          </w:p>
        </w:tc>
        <w:tc>
          <w:tcPr>
            <w:tcW w:w="2552" w:type="dxa"/>
            <w:tcBorders>
              <w:top w:val="nil"/>
              <w:left w:val="nil"/>
              <w:bottom w:val="single" w:sz="4" w:space="0" w:color="auto"/>
              <w:right w:val="single" w:sz="4" w:space="0" w:color="auto"/>
            </w:tcBorders>
            <w:vAlign w:val="center"/>
            <w:hideMark/>
          </w:tcPr>
          <w:p w14:paraId="76D2FE9E" w14:textId="323BCE57" w:rsidR="006E72BB" w:rsidRPr="00BA188E" w:rsidRDefault="00BA188E" w:rsidP="004E04C7">
            <w:pPr>
              <w:spacing w:after="0" w:line="300" w:lineRule="auto"/>
              <w:jc w:val="center"/>
              <w:rPr>
                <w:rFonts w:eastAsia="Times New Roman" w:cstheme="minorHAnsi"/>
                <w:b/>
                <w:bCs/>
                <w:color w:val="002060"/>
                <w:kern w:val="0"/>
                <w:lang w:eastAsia="pt-BR"/>
                <w14:ligatures w14:val="none"/>
              </w:rPr>
            </w:pP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Seminários sobre o tema</w:t>
            </w:r>
            <w:r w:rsidR="006E72BB" w:rsidRPr="00BA188E">
              <w:rPr>
                <w:rFonts w:eastAsia="Times New Roman" w:cstheme="minorHAnsi"/>
                <w:b/>
                <w:bCs/>
                <w:color w:val="002060"/>
                <w:kern w:val="0"/>
                <w:lang w:eastAsia="pt-BR"/>
                <w14:ligatures w14:val="none"/>
              </w:rPr>
              <w:br/>
            </w:r>
            <w:r w:rsidR="006E72BB" w:rsidRPr="00BA188E">
              <w:rPr>
                <w:rFonts w:eastAsia="Times New Roman" w:cstheme="minorHAnsi"/>
                <w:b/>
                <w:bCs/>
                <w:color w:val="002060"/>
                <w:kern w:val="0"/>
                <w:lang w:eastAsia="pt-BR"/>
                <w14:ligatures w14:val="none"/>
              </w:rPr>
              <w:br/>
            </w: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Utilização de canais de denúncia</w:t>
            </w:r>
            <w:r w:rsidR="006E72BB" w:rsidRPr="00BA188E">
              <w:rPr>
                <w:rFonts w:eastAsia="Times New Roman" w:cstheme="minorHAnsi"/>
                <w:b/>
                <w:bCs/>
                <w:color w:val="002060"/>
                <w:kern w:val="0"/>
                <w:lang w:eastAsia="pt-BR"/>
                <w14:ligatures w14:val="none"/>
              </w:rPr>
              <w:br/>
            </w:r>
            <w:r w:rsidR="006E72BB" w:rsidRPr="00BA188E">
              <w:rPr>
                <w:rFonts w:eastAsia="Times New Roman" w:cstheme="minorHAnsi"/>
                <w:b/>
                <w:bCs/>
                <w:color w:val="002060"/>
                <w:kern w:val="0"/>
                <w:lang w:eastAsia="pt-BR"/>
                <w14:ligatures w14:val="none"/>
              </w:rPr>
              <w:br/>
            </w:r>
            <w:r>
              <w:rPr>
                <w:rFonts w:eastAsia="Times New Roman" w:cstheme="minorHAnsi"/>
                <w:b/>
                <w:bCs/>
                <w:color w:val="002060"/>
                <w:kern w:val="0"/>
                <w:lang w:eastAsia="pt-BR"/>
                <w14:ligatures w14:val="none"/>
              </w:rPr>
              <w:t xml:space="preserve">- </w:t>
            </w:r>
            <w:r w:rsidR="006E72BB" w:rsidRPr="00BA188E">
              <w:rPr>
                <w:rFonts w:eastAsia="Times New Roman" w:cstheme="minorHAnsi"/>
                <w:b/>
                <w:bCs/>
                <w:color w:val="002060"/>
                <w:kern w:val="0"/>
                <w:lang w:eastAsia="pt-BR"/>
                <w14:ligatures w14:val="none"/>
              </w:rPr>
              <w:t>Aplicação do Código de Ética</w:t>
            </w:r>
          </w:p>
        </w:tc>
        <w:tc>
          <w:tcPr>
            <w:tcW w:w="1984" w:type="dxa"/>
            <w:tcBorders>
              <w:top w:val="nil"/>
              <w:left w:val="nil"/>
              <w:bottom w:val="single" w:sz="4" w:space="0" w:color="auto"/>
              <w:right w:val="single" w:sz="4" w:space="0" w:color="auto"/>
            </w:tcBorders>
            <w:vAlign w:val="center"/>
            <w:hideMark/>
          </w:tcPr>
          <w:p w14:paraId="177EF541" w14:textId="77777777" w:rsidR="006E72BB" w:rsidRPr="00BA188E" w:rsidRDefault="006E72BB"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Alta administração, Comissão de Ética e Corregedoria</w:t>
            </w:r>
          </w:p>
        </w:tc>
        <w:tc>
          <w:tcPr>
            <w:tcW w:w="1560" w:type="dxa"/>
            <w:tcBorders>
              <w:top w:val="nil"/>
              <w:left w:val="nil"/>
              <w:bottom w:val="single" w:sz="4" w:space="0" w:color="auto"/>
              <w:right w:val="single" w:sz="4" w:space="0" w:color="auto"/>
            </w:tcBorders>
            <w:vAlign w:val="center"/>
            <w:hideMark/>
          </w:tcPr>
          <w:p w14:paraId="7C9369D8" w14:textId="77777777" w:rsidR="006E72BB" w:rsidRPr="00BA188E" w:rsidRDefault="006E72BB" w:rsidP="00BA188E">
            <w:pPr>
              <w:keepNext/>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Conforme definição do Código de Ética e leis aplicáveis</w:t>
            </w:r>
          </w:p>
        </w:tc>
      </w:tr>
    </w:tbl>
    <w:p w14:paraId="36128CAD" w14:textId="0CFDCADE" w:rsidR="00752045" w:rsidRPr="00BA188E" w:rsidRDefault="00BA188E" w:rsidP="00BA188E">
      <w:pPr>
        <w:pStyle w:val="Legenda"/>
        <w:jc w:val="center"/>
        <w:rPr>
          <w:rFonts w:cstheme="minorHAnsi"/>
          <w:b w:val="0"/>
          <w:color w:val="auto"/>
          <w:sz w:val="20"/>
          <w:szCs w:val="20"/>
        </w:rPr>
      </w:pPr>
      <w:r w:rsidRPr="00BA188E">
        <w:rPr>
          <w:b w:val="0"/>
          <w:color w:val="auto"/>
          <w:sz w:val="20"/>
          <w:szCs w:val="20"/>
        </w:rPr>
        <w:t xml:space="preserve">Tabela </w:t>
      </w:r>
      <w:r w:rsidRPr="00BA188E">
        <w:rPr>
          <w:b w:val="0"/>
          <w:color w:val="auto"/>
          <w:sz w:val="20"/>
          <w:szCs w:val="20"/>
        </w:rPr>
        <w:fldChar w:fldCharType="begin"/>
      </w:r>
      <w:r w:rsidRPr="00BA188E">
        <w:rPr>
          <w:b w:val="0"/>
          <w:color w:val="auto"/>
          <w:sz w:val="20"/>
          <w:szCs w:val="20"/>
        </w:rPr>
        <w:instrText xml:space="preserve"> SEQ Tabela \* ARABIC </w:instrText>
      </w:r>
      <w:r w:rsidRPr="00BA188E">
        <w:rPr>
          <w:b w:val="0"/>
          <w:color w:val="auto"/>
          <w:sz w:val="20"/>
          <w:szCs w:val="20"/>
        </w:rPr>
        <w:fldChar w:fldCharType="separate"/>
      </w:r>
      <w:r w:rsidR="00B83C95">
        <w:rPr>
          <w:b w:val="0"/>
          <w:noProof/>
          <w:color w:val="auto"/>
          <w:sz w:val="20"/>
          <w:szCs w:val="20"/>
        </w:rPr>
        <w:t>2</w:t>
      </w:r>
      <w:r w:rsidRPr="00BA188E">
        <w:rPr>
          <w:b w:val="0"/>
          <w:color w:val="auto"/>
          <w:sz w:val="20"/>
          <w:szCs w:val="20"/>
        </w:rPr>
        <w:fldChar w:fldCharType="end"/>
      </w:r>
      <w:r w:rsidRPr="00BA188E">
        <w:rPr>
          <w:b w:val="0"/>
          <w:color w:val="auto"/>
          <w:sz w:val="20"/>
          <w:szCs w:val="20"/>
        </w:rPr>
        <w:t xml:space="preserve"> - Medidas de tratamento de riscos</w:t>
      </w:r>
    </w:p>
    <w:p w14:paraId="3C8C0CCC" w14:textId="7E390206" w:rsidR="00BF70EA" w:rsidRPr="004E04C7" w:rsidRDefault="00BF70EA" w:rsidP="00BA188E">
      <w:pPr>
        <w:pStyle w:val="Ttulo3"/>
        <w:spacing w:line="300" w:lineRule="auto"/>
        <w:rPr>
          <w:rFonts w:cstheme="minorHAnsi"/>
        </w:rPr>
      </w:pPr>
      <w:bookmarkStart w:id="35" w:name="_Toc160550544"/>
      <w:r w:rsidRPr="004E04C7">
        <w:rPr>
          <w:rFonts w:cstheme="minorHAnsi"/>
        </w:rPr>
        <w:t>3.</w:t>
      </w:r>
      <w:r w:rsidR="00B21B9E">
        <w:rPr>
          <w:rFonts w:cstheme="minorHAnsi"/>
        </w:rPr>
        <w:t>6</w:t>
      </w:r>
      <w:r w:rsidRPr="004E04C7">
        <w:rPr>
          <w:rFonts w:cstheme="minorHAnsi"/>
        </w:rPr>
        <w:t>.</w:t>
      </w:r>
      <w:r w:rsidR="00B21B9E">
        <w:rPr>
          <w:rFonts w:cstheme="minorHAnsi"/>
        </w:rPr>
        <w:t>5</w:t>
      </w:r>
      <w:r w:rsidRPr="004E04C7">
        <w:rPr>
          <w:rFonts w:cstheme="minorHAnsi"/>
        </w:rPr>
        <w:t xml:space="preserve"> Comissão de Ética</w:t>
      </w:r>
      <w:bookmarkEnd w:id="35"/>
    </w:p>
    <w:p w14:paraId="009B6D11" w14:textId="66480136" w:rsidR="00BF70EA" w:rsidRPr="004E04C7" w:rsidRDefault="00BF70EA" w:rsidP="004E04C7">
      <w:pPr>
        <w:spacing w:line="300" w:lineRule="auto"/>
        <w:jc w:val="both"/>
        <w:rPr>
          <w:rFonts w:cstheme="minorHAnsi"/>
          <w:sz w:val="24"/>
          <w:szCs w:val="24"/>
        </w:rPr>
      </w:pPr>
      <w:r w:rsidRPr="004E04C7">
        <w:rPr>
          <w:rFonts w:cstheme="minorHAnsi"/>
          <w:sz w:val="24"/>
          <w:szCs w:val="24"/>
        </w:rPr>
        <w:t>Consoante estabelecido no Decreto nº 1.</w:t>
      </w:r>
      <w:r w:rsidR="001B58AB" w:rsidRPr="004E04C7">
        <w:rPr>
          <w:rFonts w:cstheme="minorHAnsi"/>
          <w:sz w:val="24"/>
          <w:szCs w:val="24"/>
        </w:rPr>
        <w:t>595-R, de 06 de dezembro de 2005</w:t>
      </w:r>
      <w:r w:rsidRPr="004E04C7">
        <w:rPr>
          <w:rFonts w:cstheme="minorHAnsi"/>
          <w:sz w:val="24"/>
          <w:szCs w:val="24"/>
        </w:rPr>
        <w:t xml:space="preserve">, que institui o Código de Ética dos Servidores Civis do Poder Executivo do Espírito Santo, a Comissão de Ética deve ser instituída por todas as entidades e órgãos da </w:t>
      </w:r>
      <w:r w:rsidR="008324F5">
        <w:rPr>
          <w:rFonts w:cstheme="minorHAnsi"/>
          <w:sz w:val="24"/>
          <w:szCs w:val="24"/>
        </w:rPr>
        <w:t>A</w:t>
      </w:r>
      <w:r w:rsidRPr="004E04C7">
        <w:rPr>
          <w:rFonts w:cstheme="minorHAnsi"/>
          <w:sz w:val="24"/>
          <w:szCs w:val="24"/>
        </w:rPr>
        <w:t xml:space="preserve">dministração </w:t>
      </w:r>
      <w:r w:rsidR="008324F5">
        <w:rPr>
          <w:rFonts w:cstheme="minorHAnsi"/>
          <w:sz w:val="24"/>
          <w:szCs w:val="24"/>
        </w:rPr>
        <w:t>P</w:t>
      </w:r>
      <w:r w:rsidRPr="004E04C7">
        <w:rPr>
          <w:rFonts w:cstheme="minorHAnsi"/>
          <w:sz w:val="24"/>
          <w:szCs w:val="24"/>
        </w:rPr>
        <w:t xml:space="preserve">ública </w:t>
      </w:r>
      <w:r w:rsidR="008324F5">
        <w:rPr>
          <w:rFonts w:cstheme="minorHAnsi"/>
          <w:sz w:val="24"/>
          <w:szCs w:val="24"/>
        </w:rPr>
        <w:t>E</w:t>
      </w:r>
      <w:r w:rsidRPr="004E04C7">
        <w:rPr>
          <w:rFonts w:cstheme="minorHAnsi"/>
          <w:sz w:val="24"/>
          <w:szCs w:val="24"/>
        </w:rPr>
        <w:t>stadual.</w:t>
      </w:r>
    </w:p>
    <w:p w14:paraId="7226FB91" w14:textId="10096AE9" w:rsidR="00BF70EA" w:rsidRPr="004E04C7" w:rsidRDefault="00BF70EA" w:rsidP="004E04C7">
      <w:pPr>
        <w:spacing w:line="300" w:lineRule="auto"/>
        <w:jc w:val="both"/>
        <w:rPr>
          <w:rFonts w:cstheme="minorHAnsi"/>
          <w:sz w:val="24"/>
          <w:szCs w:val="24"/>
        </w:rPr>
      </w:pPr>
      <w:r w:rsidRPr="004E04C7">
        <w:rPr>
          <w:rFonts w:cstheme="minorHAnsi"/>
          <w:sz w:val="24"/>
          <w:szCs w:val="24"/>
        </w:rPr>
        <w:t>Conforme estabelecido no Decreto supracitado, em seu artigo 17, essa comissão é composta por três servidores, sendo no mínimo dois efetivos e seus respectivos suplentes. Destaca-se que não é permitida a escolha de servidores que tenham sofrido sanção disciplinar ou censura nos últimos três anos e que os membros da Comissão de Ética não são remunerados por suas atividades. O Decreto estabelece competências específicas para a Comissão de Ética:</w:t>
      </w:r>
    </w:p>
    <w:p w14:paraId="0BA71CA5" w14:textId="18A35496" w:rsidR="00AD07FA" w:rsidRPr="004E04C7" w:rsidRDefault="00AD07FA" w:rsidP="004E04C7">
      <w:pPr>
        <w:pStyle w:val="PargrafodaLista"/>
        <w:numPr>
          <w:ilvl w:val="0"/>
          <w:numId w:val="9"/>
        </w:numPr>
        <w:spacing w:line="300" w:lineRule="auto"/>
        <w:jc w:val="both"/>
        <w:rPr>
          <w:rFonts w:cstheme="minorHAnsi"/>
          <w:sz w:val="24"/>
          <w:szCs w:val="24"/>
        </w:rPr>
      </w:pPr>
      <w:r w:rsidRPr="004E04C7">
        <w:rPr>
          <w:rFonts w:cstheme="minorHAnsi"/>
          <w:sz w:val="24"/>
          <w:szCs w:val="24"/>
        </w:rPr>
        <w:t>Atuar e decidir nos processos referentes à matéria ética;</w:t>
      </w:r>
    </w:p>
    <w:p w14:paraId="7065684C" w14:textId="009C00B8" w:rsidR="00AD07FA" w:rsidRPr="004E04C7" w:rsidRDefault="00AD07FA" w:rsidP="004E04C7">
      <w:pPr>
        <w:pStyle w:val="PargrafodaLista"/>
        <w:numPr>
          <w:ilvl w:val="0"/>
          <w:numId w:val="9"/>
        </w:numPr>
        <w:spacing w:line="300" w:lineRule="auto"/>
        <w:jc w:val="both"/>
        <w:rPr>
          <w:rFonts w:cstheme="minorHAnsi"/>
          <w:sz w:val="24"/>
          <w:szCs w:val="24"/>
        </w:rPr>
      </w:pPr>
      <w:r w:rsidRPr="004E04C7">
        <w:rPr>
          <w:rFonts w:cstheme="minorHAnsi"/>
          <w:sz w:val="24"/>
          <w:szCs w:val="24"/>
        </w:rPr>
        <w:t>Requerer à autoridade maior do órgão ou entidade a aplicação das penalidades;</w:t>
      </w:r>
    </w:p>
    <w:p w14:paraId="7D5F2AC2" w14:textId="0EBB157E" w:rsidR="00AD07FA" w:rsidRPr="004E04C7" w:rsidRDefault="00AD07FA" w:rsidP="004E04C7">
      <w:pPr>
        <w:pStyle w:val="PargrafodaLista"/>
        <w:numPr>
          <w:ilvl w:val="0"/>
          <w:numId w:val="9"/>
        </w:numPr>
        <w:spacing w:line="300" w:lineRule="auto"/>
        <w:jc w:val="both"/>
        <w:rPr>
          <w:rFonts w:cstheme="minorHAnsi"/>
          <w:sz w:val="24"/>
          <w:szCs w:val="24"/>
        </w:rPr>
      </w:pPr>
      <w:r w:rsidRPr="004E04C7">
        <w:rPr>
          <w:rFonts w:cstheme="minorHAnsi"/>
          <w:sz w:val="24"/>
          <w:szCs w:val="24"/>
        </w:rPr>
        <w:t>Promover a manutenção de alto padrão ético;</w:t>
      </w:r>
    </w:p>
    <w:p w14:paraId="46F85E1F" w14:textId="2CCA7AF7" w:rsidR="00AD07FA" w:rsidRPr="004E04C7" w:rsidRDefault="00AD07FA" w:rsidP="004E04C7">
      <w:pPr>
        <w:pStyle w:val="PargrafodaLista"/>
        <w:numPr>
          <w:ilvl w:val="0"/>
          <w:numId w:val="9"/>
        </w:numPr>
        <w:spacing w:line="300" w:lineRule="auto"/>
        <w:jc w:val="both"/>
        <w:rPr>
          <w:rFonts w:cstheme="minorHAnsi"/>
          <w:sz w:val="24"/>
          <w:szCs w:val="24"/>
        </w:rPr>
      </w:pPr>
      <w:r w:rsidRPr="004E04C7">
        <w:rPr>
          <w:rFonts w:cstheme="minorHAnsi"/>
          <w:sz w:val="24"/>
          <w:szCs w:val="24"/>
        </w:rPr>
        <w:lastRenderedPageBreak/>
        <w:t>Divulgar este Código de Ética;</w:t>
      </w:r>
    </w:p>
    <w:p w14:paraId="3FD07D96" w14:textId="05E5F91E" w:rsidR="00AD07FA" w:rsidRPr="004E04C7" w:rsidRDefault="00AD07FA" w:rsidP="004E04C7">
      <w:pPr>
        <w:pStyle w:val="PargrafodaLista"/>
        <w:numPr>
          <w:ilvl w:val="0"/>
          <w:numId w:val="9"/>
        </w:numPr>
        <w:spacing w:line="300" w:lineRule="auto"/>
        <w:jc w:val="both"/>
        <w:rPr>
          <w:rFonts w:cstheme="minorHAnsi"/>
          <w:sz w:val="24"/>
          <w:szCs w:val="24"/>
        </w:rPr>
      </w:pPr>
      <w:r w:rsidRPr="004E04C7">
        <w:rPr>
          <w:rFonts w:cstheme="minorHAnsi"/>
          <w:sz w:val="24"/>
          <w:szCs w:val="24"/>
        </w:rPr>
        <w:t>Assegurar continuidade, clareza e consistência no propósito da manutenção da ética;</w:t>
      </w:r>
    </w:p>
    <w:p w14:paraId="3C6EB670" w14:textId="1244CA96" w:rsidR="00AD07FA" w:rsidRPr="004E04C7" w:rsidRDefault="00AD07FA" w:rsidP="004E04C7">
      <w:pPr>
        <w:pStyle w:val="PargrafodaLista"/>
        <w:numPr>
          <w:ilvl w:val="0"/>
          <w:numId w:val="9"/>
        </w:numPr>
        <w:spacing w:line="300" w:lineRule="auto"/>
        <w:jc w:val="both"/>
        <w:rPr>
          <w:rFonts w:cstheme="minorHAnsi"/>
          <w:sz w:val="24"/>
          <w:szCs w:val="24"/>
        </w:rPr>
      </w:pPr>
      <w:r w:rsidRPr="004E04C7">
        <w:rPr>
          <w:rFonts w:cstheme="minorHAnsi"/>
          <w:sz w:val="24"/>
          <w:szCs w:val="24"/>
        </w:rPr>
        <w:t>Orientar e aconselhar os servidores sobre suas condutas éticas;</w:t>
      </w:r>
    </w:p>
    <w:p w14:paraId="54572FB4" w14:textId="3C956668" w:rsidR="00BF70EA" w:rsidRDefault="00AD07FA" w:rsidP="004E04C7">
      <w:pPr>
        <w:pStyle w:val="PargrafodaLista"/>
        <w:numPr>
          <w:ilvl w:val="0"/>
          <w:numId w:val="9"/>
        </w:numPr>
        <w:spacing w:line="300" w:lineRule="auto"/>
        <w:jc w:val="both"/>
        <w:rPr>
          <w:rFonts w:cstheme="minorHAnsi"/>
          <w:sz w:val="24"/>
          <w:szCs w:val="24"/>
        </w:rPr>
      </w:pPr>
      <w:r w:rsidRPr="004E04C7">
        <w:rPr>
          <w:rFonts w:cstheme="minorHAnsi"/>
          <w:sz w:val="24"/>
          <w:szCs w:val="24"/>
        </w:rPr>
        <w:t>Elaborar o seu regimento interno, tendo como base o regimento padrão aprovado pelo Conselho Superior de Ética Pública.</w:t>
      </w:r>
    </w:p>
    <w:p w14:paraId="6507C147" w14:textId="7E403B9D" w:rsidR="00A56104" w:rsidRPr="00A56104" w:rsidRDefault="00A56104" w:rsidP="00A56104">
      <w:pPr>
        <w:pStyle w:val="Ttulo3"/>
        <w:spacing w:line="300" w:lineRule="auto"/>
        <w:rPr>
          <w:rFonts w:ascii="Calibri" w:eastAsiaTheme="minorHAnsi" w:hAnsi="Calibri" w:cs="Calibri"/>
          <w:b w:val="0"/>
          <w:color w:val="333333"/>
          <w:shd w:val="clear" w:color="auto" w:fill="FFFFFF"/>
        </w:rPr>
      </w:pPr>
      <w:bookmarkStart w:id="36" w:name="_Toc160550545"/>
      <w:r w:rsidRPr="00A56104">
        <w:rPr>
          <w:rFonts w:ascii="Calibri" w:eastAsiaTheme="minorHAnsi" w:hAnsi="Calibri" w:cs="Calibri"/>
          <w:b w:val="0"/>
          <w:color w:val="333333"/>
          <w:shd w:val="clear" w:color="auto" w:fill="FFFFFF"/>
        </w:rPr>
        <w:t>A Comissão de Ética da Secretaria de Estado do Turismo (SETUR) constitui-se em órgão colegiado de natureza consultiva e deliberativa, cujas competências encontram-se estabelecidas no art. 16 do Decreto nº 1.595-R/2005, bem como na Portaria nº 099-S, de 26 de novembro de 2024.</w:t>
      </w:r>
    </w:p>
    <w:p w14:paraId="0032CC74" w14:textId="013C0394" w:rsidR="00A56104" w:rsidRPr="00A56104" w:rsidRDefault="00A56104" w:rsidP="00A56104">
      <w:pPr>
        <w:pStyle w:val="Ttulo3"/>
        <w:spacing w:line="300" w:lineRule="auto"/>
        <w:rPr>
          <w:rFonts w:ascii="Calibri" w:eastAsiaTheme="minorHAnsi" w:hAnsi="Calibri" w:cs="Calibri"/>
          <w:b w:val="0"/>
          <w:color w:val="333333"/>
          <w:shd w:val="clear" w:color="auto" w:fill="FFFFFF"/>
        </w:rPr>
      </w:pPr>
      <w:r w:rsidRPr="00A56104">
        <w:rPr>
          <w:rFonts w:ascii="Calibri" w:eastAsiaTheme="minorHAnsi" w:hAnsi="Calibri" w:cs="Calibri"/>
          <w:b w:val="0"/>
          <w:color w:val="333333"/>
          <w:shd w:val="clear" w:color="auto" w:fill="FFFFFF"/>
        </w:rPr>
        <w:t>A designação de seus membros foi formalizada por meio da Portaria nº 034-S, de 26 de março de 2025, tendo sido posteriormente atualizada pela Portaria nº 038-S, de 25 de junho de 2026.</w:t>
      </w:r>
    </w:p>
    <w:p w14:paraId="282F6C2E" w14:textId="77777777" w:rsidR="00A56104" w:rsidRPr="00A56104" w:rsidRDefault="00A56104" w:rsidP="00A56104">
      <w:pPr>
        <w:pStyle w:val="Ttulo3"/>
        <w:spacing w:line="300" w:lineRule="auto"/>
        <w:rPr>
          <w:rFonts w:ascii="Calibri" w:eastAsiaTheme="minorHAnsi" w:hAnsi="Calibri" w:cs="Calibri"/>
          <w:b w:val="0"/>
          <w:color w:val="333333"/>
          <w:shd w:val="clear" w:color="auto" w:fill="FFFFFF"/>
        </w:rPr>
      </w:pPr>
      <w:r w:rsidRPr="00A56104">
        <w:rPr>
          <w:rFonts w:ascii="Calibri" w:eastAsiaTheme="minorHAnsi" w:hAnsi="Calibri" w:cs="Calibri"/>
          <w:b w:val="0"/>
          <w:color w:val="333333"/>
          <w:shd w:val="clear" w:color="auto" w:fill="FFFFFF"/>
        </w:rPr>
        <w:t>O Código de Conduta Ética da SETUR foi instituído pela Portaria nº 099-S, de 26 de novembro de 2024, com publicação no Diário Oficial do Estado em 27 de novembro de 2024.</w:t>
      </w:r>
    </w:p>
    <w:p w14:paraId="79C99AFA" w14:textId="7661FCE2" w:rsidR="002E47C1" w:rsidRPr="004E04C7" w:rsidRDefault="00AD07FA" w:rsidP="00A56104">
      <w:pPr>
        <w:pStyle w:val="Ttulo3"/>
        <w:spacing w:line="300" w:lineRule="auto"/>
        <w:rPr>
          <w:rFonts w:cstheme="minorHAnsi"/>
        </w:rPr>
      </w:pPr>
      <w:r w:rsidRPr="004E04C7">
        <w:rPr>
          <w:rFonts w:cstheme="minorHAnsi"/>
        </w:rPr>
        <w:t>3.</w:t>
      </w:r>
      <w:r w:rsidR="00B21B9E">
        <w:rPr>
          <w:rFonts w:cstheme="minorHAnsi"/>
        </w:rPr>
        <w:t>6</w:t>
      </w:r>
      <w:r w:rsidRPr="004E04C7">
        <w:rPr>
          <w:rFonts w:cstheme="minorHAnsi"/>
        </w:rPr>
        <w:t>.</w:t>
      </w:r>
      <w:r w:rsidR="00B21B9E">
        <w:rPr>
          <w:rFonts w:cstheme="minorHAnsi"/>
        </w:rPr>
        <w:t>6</w:t>
      </w:r>
      <w:r w:rsidRPr="004E04C7">
        <w:rPr>
          <w:rFonts w:cstheme="minorHAnsi"/>
        </w:rPr>
        <w:t xml:space="preserve"> Ouvidoria</w:t>
      </w:r>
      <w:bookmarkEnd w:id="36"/>
    </w:p>
    <w:p w14:paraId="6A411467" w14:textId="6D34F62B" w:rsidR="002E47C1" w:rsidRPr="004E04C7" w:rsidRDefault="002E47C1" w:rsidP="004E04C7">
      <w:pPr>
        <w:spacing w:line="300" w:lineRule="auto"/>
        <w:jc w:val="both"/>
        <w:rPr>
          <w:rFonts w:cstheme="minorHAnsi"/>
          <w:sz w:val="24"/>
          <w:szCs w:val="24"/>
        </w:rPr>
      </w:pPr>
      <w:r w:rsidRPr="004E04C7">
        <w:rPr>
          <w:rFonts w:cstheme="minorHAnsi"/>
          <w:sz w:val="24"/>
          <w:szCs w:val="24"/>
        </w:rPr>
        <w:t xml:space="preserve">A Ouvidoria Geral do Estado é o órgão responsável por receber, analisar e encaminhar demandas, sugestões, reclamações e denúncias dos cidadãos em relação aos serviços públicos prestados pelo governo estadual. A Ouvidoria atua como um canal de comunicação direto entre os cidadãos e a </w:t>
      </w:r>
      <w:r w:rsidR="00911585">
        <w:rPr>
          <w:rFonts w:cstheme="minorHAnsi"/>
          <w:sz w:val="24"/>
          <w:szCs w:val="24"/>
        </w:rPr>
        <w:t>A</w:t>
      </w:r>
      <w:r w:rsidRPr="004E04C7">
        <w:rPr>
          <w:rFonts w:cstheme="minorHAnsi"/>
          <w:sz w:val="24"/>
          <w:szCs w:val="24"/>
        </w:rPr>
        <w:t xml:space="preserve">dministração </w:t>
      </w:r>
      <w:r w:rsidR="00911585">
        <w:rPr>
          <w:rFonts w:cstheme="minorHAnsi"/>
          <w:sz w:val="24"/>
          <w:szCs w:val="24"/>
        </w:rPr>
        <w:t>P</w:t>
      </w:r>
      <w:r w:rsidRPr="004E04C7">
        <w:rPr>
          <w:rFonts w:cstheme="minorHAnsi"/>
          <w:sz w:val="24"/>
          <w:szCs w:val="24"/>
        </w:rPr>
        <w:t>ública, buscando promover a transparência, a eficiência e a qualidade no atendimento. Sua função é garantir que as manifestações dos cidadãos sejam devidamente tratadas e que medidas sejam adotadas para solucionar problemas, melhorar os serviços e prevenir irregularidades.</w:t>
      </w:r>
    </w:p>
    <w:p w14:paraId="7798B4DC" w14:textId="50816B0D" w:rsidR="002E47C1" w:rsidRPr="004E04C7" w:rsidRDefault="002E47C1" w:rsidP="004E04C7">
      <w:pPr>
        <w:spacing w:line="300" w:lineRule="auto"/>
        <w:jc w:val="both"/>
        <w:rPr>
          <w:rFonts w:cstheme="minorHAnsi"/>
          <w:sz w:val="24"/>
          <w:szCs w:val="24"/>
        </w:rPr>
      </w:pPr>
      <w:r w:rsidRPr="004E04C7">
        <w:rPr>
          <w:rFonts w:cstheme="minorHAnsi"/>
          <w:sz w:val="24"/>
          <w:szCs w:val="24"/>
        </w:rPr>
        <w:t xml:space="preserve">Assim, as atribuições relacionadas com o Programa de Integridade da </w:t>
      </w:r>
      <w:r w:rsidR="0096622D">
        <w:rPr>
          <w:rFonts w:cstheme="minorHAnsi"/>
          <w:sz w:val="24"/>
          <w:szCs w:val="24"/>
        </w:rPr>
        <w:t>SETUR</w:t>
      </w:r>
      <w:r w:rsidRPr="004E04C7">
        <w:rPr>
          <w:rFonts w:cstheme="minorHAnsi"/>
          <w:sz w:val="24"/>
          <w:szCs w:val="24"/>
        </w:rPr>
        <w:t xml:space="preserve"> serão desempenhadas pela Ouvidoria Geral do Estado, com a utilização dos mesmos canais de atendimento, prazos de atendimento, estatísticas e respostas aos denunciantes. As denúncias podem ser feitas diretamente pelo website da Ouvidoria (ouvidoria.es.gov.br), por e-mail (ouvidoria@es.gov.br), telefone (0800 022 1117) e até presencialmente.</w:t>
      </w:r>
    </w:p>
    <w:p w14:paraId="0AE816DE" w14:textId="77777777" w:rsidR="00AD0BBF" w:rsidRPr="00AD0BBF" w:rsidRDefault="00AD0BBF" w:rsidP="00AD0BBF">
      <w:pPr>
        <w:spacing w:line="300" w:lineRule="auto"/>
        <w:jc w:val="both"/>
        <w:rPr>
          <w:rFonts w:cstheme="minorHAnsi"/>
          <w:sz w:val="24"/>
          <w:szCs w:val="24"/>
        </w:rPr>
      </w:pPr>
      <w:r w:rsidRPr="00AD0BBF">
        <w:rPr>
          <w:rFonts w:cstheme="minorHAnsi"/>
          <w:sz w:val="24"/>
          <w:szCs w:val="24"/>
        </w:rPr>
        <w:lastRenderedPageBreak/>
        <w:t>A Secretaria de Estado do Turismo (SETUR) conta com representantes titular e adjunto responsáveis pelo desempenho descentralizado das atividades atinentes ao Sistema Integrado de Ouvidoria.</w:t>
      </w:r>
    </w:p>
    <w:p w14:paraId="04C1F454" w14:textId="77777777" w:rsidR="00AD0BBF" w:rsidRPr="00AD0BBF" w:rsidRDefault="00AD0BBF" w:rsidP="00AD0BBF">
      <w:pPr>
        <w:spacing w:line="300" w:lineRule="auto"/>
        <w:jc w:val="both"/>
        <w:rPr>
          <w:rFonts w:cstheme="minorHAnsi"/>
          <w:sz w:val="24"/>
          <w:szCs w:val="24"/>
        </w:rPr>
      </w:pPr>
      <w:r w:rsidRPr="00AD0BBF">
        <w:rPr>
          <w:rFonts w:cstheme="minorHAnsi"/>
          <w:sz w:val="24"/>
          <w:szCs w:val="24"/>
        </w:rPr>
        <w:t>A designação dos referidos representantes foi formalizada por meio da Portaria nº 021-S, de março de 2025, tendo sido posteriormente atualizada pela Portaria nº 096-S, de 04 de dezembro de 2025.</w:t>
      </w:r>
    </w:p>
    <w:p w14:paraId="38C0B6F7" w14:textId="1F3D061B" w:rsidR="00DF2EA2" w:rsidRPr="004E04C7" w:rsidRDefault="00DF2EA2" w:rsidP="004E04C7">
      <w:pPr>
        <w:spacing w:line="300" w:lineRule="auto"/>
        <w:jc w:val="both"/>
        <w:rPr>
          <w:rFonts w:cstheme="minorHAnsi"/>
          <w:sz w:val="24"/>
          <w:szCs w:val="24"/>
        </w:rPr>
      </w:pPr>
      <w:r w:rsidRPr="004E04C7">
        <w:rPr>
          <w:rFonts w:cstheme="minorHAnsi"/>
          <w:sz w:val="24"/>
          <w:szCs w:val="24"/>
        </w:rPr>
        <w:t xml:space="preserve">A ouvidoria baseia suas ações em estratégias sólidas, visando garantir um canal de comunicação direta e eficaz entre a </w:t>
      </w:r>
      <w:r w:rsidR="0096622D">
        <w:rPr>
          <w:rFonts w:cstheme="minorHAnsi"/>
          <w:sz w:val="24"/>
          <w:szCs w:val="24"/>
        </w:rPr>
        <w:t>SETUR</w:t>
      </w:r>
      <w:r w:rsidRPr="004E04C7">
        <w:rPr>
          <w:rFonts w:cstheme="minorHAnsi"/>
          <w:sz w:val="24"/>
          <w:szCs w:val="24"/>
        </w:rPr>
        <w:t xml:space="preserve"> e a sociedade.</w:t>
      </w:r>
    </w:p>
    <w:p w14:paraId="32C9A4E2" w14:textId="320D738D" w:rsidR="00DF2EA2" w:rsidRPr="004E04C7" w:rsidRDefault="00DF2EA2" w:rsidP="004E04C7">
      <w:pPr>
        <w:spacing w:line="300" w:lineRule="auto"/>
        <w:jc w:val="both"/>
        <w:rPr>
          <w:rFonts w:cstheme="minorHAnsi"/>
          <w:sz w:val="24"/>
          <w:szCs w:val="24"/>
        </w:rPr>
      </w:pPr>
      <w:r w:rsidRPr="004E04C7">
        <w:rPr>
          <w:rFonts w:cstheme="minorHAnsi"/>
          <w:sz w:val="24"/>
          <w:szCs w:val="24"/>
        </w:rPr>
        <w:t>Entre as estratégias estão incluídas:</w:t>
      </w:r>
    </w:p>
    <w:p w14:paraId="4916BEC4" w14:textId="126418BA" w:rsidR="00DF2EA2" w:rsidRPr="004E04C7" w:rsidRDefault="00DF2EA2" w:rsidP="00BA188E">
      <w:pPr>
        <w:pStyle w:val="PargrafodaLista"/>
        <w:numPr>
          <w:ilvl w:val="0"/>
          <w:numId w:val="11"/>
        </w:numPr>
        <w:spacing w:line="300" w:lineRule="auto"/>
        <w:ind w:left="1134" w:hanging="283"/>
        <w:jc w:val="both"/>
        <w:rPr>
          <w:rFonts w:cstheme="minorHAnsi"/>
          <w:sz w:val="24"/>
          <w:szCs w:val="24"/>
        </w:rPr>
      </w:pPr>
      <w:r w:rsidRPr="004E04C7">
        <w:rPr>
          <w:rFonts w:cstheme="minorHAnsi"/>
          <w:sz w:val="24"/>
          <w:szCs w:val="24"/>
        </w:rPr>
        <w:t>Diálogo Aberto e Transparente;</w:t>
      </w:r>
    </w:p>
    <w:p w14:paraId="5B2E1839" w14:textId="50D53BA0" w:rsidR="00DF2EA2" w:rsidRPr="004E04C7" w:rsidRDefault="00DF2EA2" w:rsidP="00BA188E">
      <w:pPr>
        <w:pStyle w:val="PargrafodaLista"/>
        <w:numPr>
          <w:ilvl w:val="0"/>
          <w:numId w:val="11"/>
        </w:numPr>
        <w:spacing w:line="300" w:lineRule="auto"/>
        <w:ind w:left="1134" w:hanging="283"/>
        <w:jc w:val="both"/>
        <w:rPr>
          <w:rFonts w:cstheme="minorHAnsi"/>
          <w:sz w:val="24"/>
          <w:szCs w:val="24"/>
        </w:rPr>
      </w:pPr>
      <w:r w:rsidRPr="004E04C7">
        <w:rPr>
          <w:rFonts w:cstheme="minorHAnsi"/>
          <w:sz w:val="24"/>
          <w:szCs w:val="24"/>
        </w:rPr>
        <w:t>Agilidade e Eficiência;</w:t>
      </w:r>
    </w:p>
    <w:p w14:paraId="4F678139" w14:textId="783CE2CA" w:rsidR="00DF2EA2" w:rsidRPr="004E04C7" w:rsidRDefault="00DF2EA2" w:rsidP="00BA188E">
      <w:pPr>
        <w:pStyle w:val="PargrafodaLista"/>
        <w:numPr>
          <w:ilvl w:val="0"/>
          <w:numId w:val="11"/>
        </w:numPr>
        <w:spacing w:line="300" w:lineRule="auto"/>
        <w:ind w:left="1134" w:hanging="283"/>
        <w:jc w:val="both"/>
        <w:rPr>
          <w:rFonts w:cstheme="minorHAnsi"/>
          <w:sz w:val="24"/>
          <w:szCs w:val="24"/>
        </w:rPr>
      </w:pPr>
      <w:r w:rsidRPr="004E04C7">
        <w:rPr>
          <w:rFonts w:cstheme="minorHAnsi"/>
          <w:sz w:val="24"/>
          <w:szCs w:val="24"/>
        </w:rPr>
        <w:t>Monitoramento e Avaliação;</w:t>
      </w:r>
    </w:p>
    <w:p w14:paraId="1085CE02" w14:textId="63B1FC02" w:rsidR="00DF2EA2" w:rsidRPr="004E04C7" w:rsidRDefault="00DF2EA2" w:rsidP="00BA188E">
      <w:pPr>
        <w:pStyle w:val="PargrafodaLista"/>
        <w:numPr>
          <w:ilvl w:val="0"/>
          <w:numId w:val="11"/>
        </w:numPr>
        <w:spacing w:line="300" w:lineRule="auto"/>
        <w:ind w:left="1134" w:hanging="283"/>
        <w:jc w:val="both"/>
        <w:rPr>
          <w:rFonts w:cstheme="minorHAnsi"/>
          <w:sz w:val="24"/>
          <w:szCs w:val="24"/>
        </w:rPr>
      </w:pPr>
      <w:r w:rsidRPr="004E04C7">
        <w:rPr>
          <w:rFonts w:cstheme="minorHAnsi"/>
          <w:sz w:val="24"/>
          <w:szCs w:val="24"/>
        </w:rPr>
        <w:t>Aproximação com a Sociedade;</w:t>
      </w:r>
    </w:p>
    <w:p w14:paraId="3008FBD6" w14:textId="780F5B1D" w:rsidR="00DF2EA2" w:rsidRPr="004E04C7" w:rsidRDefault="00DF2EA2" w:rsidP="00BA188E">
      <w:pPr>
        <w:pStyle w:val="PargrafodaLista"/>
        <w:numPr>
          <w:ilvl w:val="0"/>
          <w:numId w:val="11"/>
        </w:numPr>
        <w:spacing w:line="300" w:lineRule="auto"/>
        <w:ind w:left="1134" w:hanging="283"/>
        <w:jc w:val="both"/>
        <w:rPr>
          <w:rFonts w:cstheme="minorHAnsi"/>
          <w:sz w:val="24"/>
          <w:szCs w:val="24"/>
        </w:rPr>
      </w:pPr>
      <w:r w:rsidRPr="004E04C7">
        <w:rPr>
          <w:rFonts w:cstheme="minorHAnsi"/>
          <w:sz w:val="24"/>
          <w:szCs w:val="24"/>
        </w:rPr>
        <w:t>Garantia de Direitos;</w:t>
      </w:r>
    </w:p>
    <w:p w14:paraId="3236B6CB" w14:textId="7DC720E7" w:rsidR="00DF2EA2" w:rsidRPr="004E04C7" w:rsidRDefault="00DF2EA2" w:rsidP="00BA188E">
      <w:pPr>
        <w:pStyle w:val="PargrafodaLista"/>
        <w:numPr>
          <w:ilvl w:val="0"/>
          <w:numId w:val="11"/>
        </w:numPr>
        <w:spacing w:line="300" w:lineRule="auto"/>
        <w:ind w:left="1134" w:hanging="283"/>
        <w:jc w:val="both"/>
        <w:rPr>
          <w:rFonts w:cstheme="minorHAnsi"/>
          <w:sz w:val="24"/>
          <w:szCs w:val="24"/>
        </w:rPr>
      </w:pPr>
      <w:r w:rsidRPr="004E04C7">
        <w:rPr>
          <w:rFonts w:cstheme="minorHAnsi"/>
          <w:sz w:val="24"/>
          <w:szCs w:val="24"/>
        </w:rPr>
        <w:t>Melhoria Contínua;</w:t>
      </w:r>
    </w:p>
    <w:p w14:paraId="270173E0" w14:textId="72AC8240" w:rsidR="00DF2EA2" w:rsidRPr="004E04C7" w:rsidRDefault="00DF2EA2" w:rsidP="00BA188E">
      <w:pPr>
        <w:pStyle w:val="PargrafodaLista"/>
        <w:numPr>
          <w:ilvl w:val="0"/>
          <w:numId w:val="11"/>
        </w:numPr>
        <w:spacing w:line="300" w:lineRule="auto"/>
        <w:ind w:left="1134" w:hanging="283"/>
        <w:jc w:val="both"/>
        <w:rPr>
          <w:rFonts w:cstheme="minorHAnsi"/>
          <w:sz w:val="24"/>
          <w:szCs w:val="24"/>
        </w:rPr>
      </w:pPr>
      <w:r w:rsidRPr="004E04C7">
        <w:rPr>
          <w:rFonts w:cstheme="minorHAnsi"/>
          <w:sz w:val="24"/>
          <w:szCs w:val="24"/>
        </w:rPr>
        <w:t>Transparência.</w:t>
      </w:r>
    </w:p>
    <w:p w14:paraId="67C7AFB4" w14:textId="77777777" w:rsidR="00DF2EA2" w:rsidRPr="004E04C7" w:rsidRDefault="00DF2EA2" w:rsidP="004E04C7">
      <w:pPr>
        <w:pStyle w:val="PargrafodaLista"/>
        <w:spacing w:line="300" w:lineRule="auto"/>
        <w:jc w:val="both"/>
        <w:rPr>
          <w:rFonts w:cstheme="minorHAnsi"/>
          <w:sz w:val="24"/>
          <w:szCs w:val="24"/>
        </w:rPr>
      </w:pPr>
    </w:p>
    <w:p w14:paraId="357107F5" w14:textId="77777777" w:rsidR="00BA188E" w:rsidRDefault="00DF2EA2" w:rsidP="00BA188E">
      <w:pPr>
        <w:keepNext/>
        <w:spacing w:line="300" w:lineRule="auto"/>
        <w:jc w:val="both"/>
      </w:pPr>
      <w:r w:rsidRPr="004E04C7">
        <w:rPr>
          <w:rFonts w:cstheme="minorHAnsi"/>
          <w:noProof/>
          <w:sz w:val="24"/>
          <w:szCs w:val="24"/>
          <w:lang w:eastAsia="pt-BR"/>
        </w:rPr>
        <w:drawing>
          <wp:inline distT="0" distB="0" distL="0" distR="0" wp14:anchorId="7064104A" wp14:editId="7A0BFA2A">
            <wp:extent cx="5443268" cy="2245909"/>
            <wp:effectExtent l="0" t="0" r="5080" b="254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61479" cy="2253423"/>
                    </a:xfrm>
                    <a:prstGeom prst="rect">
                      <a:avLst/>
                    </a:prstGeom>
                    <a:noFill/>
                    <a:ln>
                      <a:noFill/>
                    </a:ln>
                  </pic:spPr>
                </pic:pic>
              </a:graphicData>
            </a:graphic>
          </wp:inline>
        </w:drawing>
      </w:r>
    </w:p>
    <w:p w14:paraId="56E857FF" w14:textId="081EA983" w:rsidR="006E72BB" w:rsidRPr="00BA188E" w:rsidRDefault="00BA188E" w:rsidP="00BA188E">
      <w:pPr>
        <w:pStyle w:val="Legenda"/>
        <w:jc w:val="center"/>
        <w:rPr>
          <w:rFonts w:cstheme="minorHAnsi"/>
          <w:b w:val="0"/>
          <w:color w:val="auto"/>
          <w:sz w:val="24"/>
          <w:szCs w:val="24"/>
        </w:rPr>
      </w:pPr>
      <w:r w:rsidRPr="00BA188E">
        <w:rPr>
          <w:b w:val="0"/>
          <w:color w:val="auto"/>
        </w:rPr>
        <w:t xml:space="preserve">Figura </w:t>
      </w:r>
      <w:r w:rsidRPr="00BA188E">
        <w:rPr>
          <w:b w:val="0"/>
          <w:color w:val="auto"/>
        </w:rPr>
        <w:fldChar w:fldCharType="begin"/>
      </w:r>
      <w:r w:rsidRPr="00BA188E">
        <w:rPr>
          <w:b w:val="0"/>
          <w:color w:val="auto"/>
        </w:rPr>
        <w:instrText xml:space="preserve"> SEQ Figura \* ARABIC </w:instrText>
      </w:r>
      <w:r w:rsidRPr="00BA188E">
        <w:rPr>
          <w:b w:val="0"/>
          <w:color w:val="auto"/>
        </w:rPr>
        <w:fldChar w:fldCharType="separate"/>
      </w:r>
      <w:r w:rsidR="00B83C95">
        <w:rPr>
          <w:b w:val="0"/>
          <w:noProof/>
          <w:color w:val="auto"/>
        </w:rPr>
        <w:t>5</w:t>
      </w:r>
      <w:r w:rsidRPr="00BA188E">
        <w:rPr>
          <w:b w:val="0"/>
          <w:color w:val="auto"/>
        </w:rPr>
        <w:fldChar w:fldCharType="end"/>
      </w:r>
      <w:r w:rsidRPr="00BA188E">
        <w:rPr>
          <w:b w:val="0"/>
          <w:color w:val="auto"/>
        </w:rPr>
        <w:t xml:space="preserve"> - Site institucional da SET</w:t>
      </w:r>
      <w:r>
        <w:rPr>
          <w:b w:val="0"/>
          <w:color w:val="auto"/>
        </w:rPr>
        <w:t>UR, com link</w:t>
      </w:r>
      <w:r w:rsidRPr="00BA188E">
        <w:rPr>
          <w:b w:val="0"/>
          <w:color w:val="auto"/>
        </w:rPr>
        <w:t xml:space="preserve"> de Ouvidoria</w:t>
      </w:r>
      <w:r>
        <w:rPr>
          <w:b w:val="0"/>
          <w:color w:val="auto"/>
        </w:rPr>
        <w:t xml:space="preserve"> (destacado em amarelo)</w:t>
      </w:r>
    </w:p>
    <w:p w14:paraId="05E0E52F" w14:textId="7F36C7BC" w:rsidR="000D66A3" w:rsidRPr="004E04C7" w:rsidRDefault="000D66A3" w:rsidP="00BA188E">
      <w:pPr>
        <w:pStyle w:val="Ttulo3"/>
        <w:spacing w:line="300" w:lineRule="auto"/>
        <w:rPr>
          <w:rFonts w:cstheme="minorHAnsi"/>
        </w:rPr>
      </w:pPr>
      <w:bookmarkStart w:id="37" w:name="_Toc160550546"/>
      <w:r w:rsidRPr="004E04C7">
        <w:rPr>
          <w:rFonts w:cstheme="minorHAnsi"/>
        </w:rPr>
        <w:t>3.</w:t>
      </w:r>
      <w:r w:rsidR="00B21B9E">
        <w:rPr>
          <w:rFonts w:cstheme="minorHAnsi"/>
        </w:rPr>
        <w:t>6</w:t>
      </w:r>
      <w:r w:rsidRPr="004E04C7">
        <w:rPr>
          <w:rFonts w:cstheme="minorHAnsi"/>
        </w:rPr>
        <w:t>.</w:t>
      </w:r>
      <w:r w:rsidR="00B21B9E">
        <w:rPr>
          <w:rFonts w:cstheme="minorHAnsi"/>
        </w:rPr>
        <w:t>7</w:t>
      </w:r>
      <w:r w:rsidRPr="004E04C7">
        <w:rPr>
          <w:rFonts w:cstheme="minorHAnsi"/>
        </w:rPr>
        <w:t xml:space="preserve"> Corregedoria</w:t>
      </w:r>
      <w:bookmarkEnd w:id="37"/>
    </w:p>
    <w:p w14:paraId="75A71B37" w14:textId="039A7F91" w:rsidR="000A1729" w:rsidRPr="004E04C7" w:rsidRDefault="000D66A3" w:rsidP="004E04C7">
      <w:pPr>
        <w:spacing w:line="300" w:lineRule="auto"/>
        <w:jc w:val="both"/>
        <w:rPr>
          <w:rFonts w:cstheme="minorHAnsi"/>
          <w:sz w:val="24"/>
          <w:szCs w:val="24"/>
        </w:rPr>
      </w:pPr>
      <w:r w:rsidRPr="004E04C7">
        <w:rPr>
          <w:rFonts w:cstheme="minorHAnsi"/>
          <w:sz w:val="24"/>
          <w:szCs w:val="24"/>
        </w:rPr>
        <w:t xml:space="preserve">A Corregedoria do Estado é uma instância responsável por zelar pela legalidade, ética e disciplina no âmbito do serviço público estadual. Sua função é investigar irregularidades, </w:t>
      </w:r>
      <w:r w:rsidRPr="004E04C7">
        <w:rPr>
          <w:rFonts w:cstheme="minorHAnsi"/>
          <w:sz w:val="24"/>
          <w:szCs w:val="24"/>
        </w:rPr>
        <w:lastRenderedPageBreak/>
        <w:t xml:space="preserve">apurar denúncias e promover a correção de condutas inadequadas por parte dos servidores públicos da Administração Direta que não possuem </w:t>
      </w:r>
      <w:r w:rsidR="00911585">
        <w:rPr>
          <w:rFonts w:cstheme="minorHAnsi"/>
          <w:sz w:val="24"/>
          <w:szCs w:val="24"/>
        </w:rPr>
        <w:t>C</w:t>
      </w:r>
      <w:r w:rsidRPr="004E04C7">
        <w:rPr>
          <w:rFonts w:cstheme="minorHAnsi"/>
          <w:sz w:val="24"/>
          <w:szCs w:val="24"/>
        </w:rPr>
        <w:t>orregedoria própria, de acordo</w:t>
      </w:r>
      <w:r w:rsidR="006E6014" w:rsidRPr="004E04C7">
        <w:rPr>
          <w:rFonts w:cstheme="minorHAnsi"/>
          <w:sz w:val="24"/>
          <w:szCs w:val="24"/>
        </w:rPr>
        <w:t xml:space="preserve"> com as hipóteses previstas no </w:t>
      </w:r>
      <w:proofErr w:type="spellStart"/>
      <w:r w:rsidR="006E6014" w:rsidRPr="004E04C7">
        <w:rPr>
          <w:rFonts w:cstheme="minorHAnsi"/>
          <w:sz w:val="24"/>
          <w:szCs w:val="24"/>
        </w:rPr>
        <w:t>A</w:t>
      </w:r>
      <w:r w:rsidRPr="004E04C7">
        <w:rPr>
          <w:rFonts w:cstheme="minorHAnsi"/>
          <w:sz w:val="24"/>
          <w:szCs w:val="24"/>
        </w:rPr>
        <w:t>rt</w:t>
      </w:r>
      <w:proofErr w:type="spellEnd"/>
      <w:r w:rsidRPr="004E04C7">
        <w:rPr>
          <w:rFonts w:cstheme="minorHAnsi"/>
          <w:sz w:val="24"/>
          <w:szCs w:val="24"/>
        </w:rPr>
        <w:t xml:space="preserve"> 5º, V, da Lei Complementar nº 847/17. Além disso, promove a coordenação de atividades conjugadas com outras unidades correcionais, a realização de integração de dados, a busca pela prevenção de irregularidades, a padronização dos procedimentos, a recomendação sobre instauração de procedimentos e a representação por omissão da autoridade responsável. A </w:t>
      </w:r>
      <w:r w:rsidR="0096622D">
        <w:rPr>
          <w:rFonts w:cstheme="minorHAnsi"/>
          <w:sz w:val="24"/>
          <w:szCs w:val="24"/>
        </w:rPr>
        <w:t>SETUR</w:t>
      </w:r>
      <w:r w:rsidRPr="004E04C7">
        <w:rPr>
          <w:rFonts w:cstheme="minorHAnsi"/>
          <w:sz w:val="24"/>
          <w:szCs w:val="24"/>
        </w:rPr>
        <w:t xml:space="preserve">, por não possuir </w:t>
      </w:r>
      <w:r w:rsidR="00911585">
        <w:rPr>
          <w:rFonts w:cstheme="minorHAnsi"/>
          <w:sz w:val="24"/>
          <w:szCs w:val="24"/>
        </w:rPr>
        <w:t>C</w:t>
      </w:r>
      <w:r w:rsidRPr="004E04C7">
        <w:rPr>
          <w:rFonts w:cstheme="minorHAnsi"/>
          <w:sz w:val="24"/>
          <w:szCs w:val="24"/>
        </w:rPr>
        <w:t>orregedoria interna, remete seus atos à Corregedoria do Estado.</w:t>
      </w:r>
    </w:p>
    <w:p w14:paraId="6DAD44B3" w14:textId="4EDA2216" w:rsidR="000D66A3" w:rsidRPr="004E04C7" w:rsidRDefault="000D66A3" w:rsidP="004E04C7">
      <w:pPr>
        <w:pStyle w:val="Ttulo3"/>
        <w:spacing w:line="300" w:lineRule="auto"/>
        <w:rPr>
          <w:rFonts w:cstheme="minorHAnsi"/>
        </w:rPr>
      </w:pPr>
      <w:bookmarkStart w:id="38" w:name="_Toc160550547"/>
      <w:r w:rsidRPr="004E04C7">
        <w:rPr>
          <w:rFonts w:cstheme="minorHAnsi"/>
        </w:rPr>
        <w:t>3.</w:t>
      </w:r>
      <w:r w:rsidR="00B21B9E">
        <w:rPr>
          <w:rFonts w:cstheme="minorHAnsi"/>
        </w:rPr>
        <w:t>6</w:t>
      </w:r>
      <w:r w:rsidRPr="004E04C7">
        <w:rPr>
          <w:rFonts w:cstheme="minorHAnsi"/>
        </w:rPr>
        <w:t>.</w:t>
      </w:r>
      <w:r w:rsidR="00B21B9E">
        <w:rPr>
          <w:rFonts w:cstheme="minorHAnsi"/>
        </w:rPr>
        <w:t>8</w:t>
      </w:r>
      <w:r w:rsidRPr="004E04C7">
        <w:rPr>
          <w:rFonts w:cstheme="minorHAnsi"/>
        </w:rPr>
        <w:t xml:space="preserve"> Unidade</w:t>
      </w:r>
      <w:r w:rsidR="00DF2EA2" w:rsidRPr="004E04C7">
        <w:rPr>
          <w:rFonts w:cstheme="minorHAnsi"/>
        </w:rPr>
        <w:t xml:space="preserve"> Executora</w:t>
      </w:r>
      <w:r w:rsidRPr="004E04C7">
        <w:rPr>
          <w:rFonts w:cstheme="minorHAnsi"/>
        </w:rPr>
        <w:t xml:space="preserve"> de Controle Interno</w:t>
      </w:r>
      <w:bookmarkEnd w:id="38"/>
    </w:p>
    <w:p w14:paraId="7B617C10" w14:textId="71D8F0EA" w:rsidR="000D66A3" w:rsidRPr="004E04C7" w:rsidRDefault="00F65FBC" w:rsidP="004E04C7">
      <w:pPr>
        <w:spacing w:line="300" w:lineRule="auto"/>
        <w:jc w:val="both"/>
        <w:rPr>
          <w:rFonts w:cstheme="minorHAnsi"/>
          <w:sz w:val="24"/>
          <w:szCs w:val="24"/>
        </w:rPr>
      </w:pPr>
      <w:r w:rsidRPr="004E04C7">
        <w:rPr>
          <w:rFonts w:cstheme="minorHAnsi"/>
          <w:sz w:val="24"/>
          <w:szCs w:val="24"/>
        </w:rPr>
        <w:t>As atividades de controle no serviço público envolvem a implementação de processos e mecanismos estruturados para garantir a efetividade, a legalidade e a transparência na execução das atividades governamentais. Esses controles têm como objetivo mitigar riscos, assegurar o cumprimento de normas e regulamentos, e promover a adequada gestão dos recursos públicos. Tais ações visam fortalecer a governança, prevenir desvios e irregularidades, garantir a prestação de serviços de qualidade à sociedade e promover a confiança nas instituições públicas.</w:t>
      </w:r>
    </w:p>
    <w:p w14:paraId="5CBAFBBA" w14:textId="77777777" w:rsidR="00824D69" w:rsidRPr="00824D69" w:rsidRDefault="00824D69" w:rsidP="00824D69">
      <w:pPr>
        <w:spacing w:line="300" w:lineRule="auto"/>
        <w:jc w:val="both"/>
        <w:rPr>
          <w:rFonts w:cstheme="minorHAnsi"/>
          <w:sz w:val="24"/>
          <w:szCs w:val="24"/>
        </w:rPr>
      </w:pPr>
      <w:r w:rsidRPr="00824D69">
        <w:rPr>
          <w:rFonts w:cstheme="minorHAnsi"/>
          <w:sz w:val="24"/>
          <w:szCs w:val="24"/>
        </w:rPr>
        <w:t>A Unidade Executora de Controle Interno da Secretaria de Estado do Turismo (UECI/SETUR) foi instituída em 10 de janeiro de 2017, por meio da Portaria SETUR nº 006-S, publicada no DIO-ES de 11 de janeiro de 2017.</w:t>
      </w:r>
    </w:p>
    <w:p w14:paraId="0C58082F" w14:textId="77777777" w:rsidR="00824D69" w:rsidRPr="00824D69" w:rsidRDefault="00824D69" w:rsidP="00824D69">
      <w:pPr>
        <w:spacing w:line="300" w:lineRule="auto"/>
        <w:jc w:val="both"/>
        <w:rPr>
          <w:rFonts w:cstheme="minorHAnsi"/>
          <w:sz w:val="24"/>
          <w:szCs w:val="24"/>
        </w:rPr>
      </w:pPr>
      <w:r w:rsidRPr="00824D69">
        <w:rPr>
          <w:rFonts w:cstheme="minorHAnsi"/>
          <w:sz w:val="24"/>
          <w:szCs w:val="24"/>
        </w:rPr>
        <w:t>Posteriormente, sua regulamentação foi atualizada pelas seguintes normas: Portaria SETUR nº 070-S, de 08 de dezembro de 2021 (publicada no DIO-ES de 09 de dezembro de 2021); Portaria SETUR nº 038-S, de 18 de maio de 2022 (publicada no DIO-ES de 24 de maio de 2022); e Portaria SETUR nº 040-S, de 10 de abril de 2023 (publicada no DIO-ES de 11 de abril de 2023).</w:t>
      </w:r>
    </w:p>
    <w:p w14:paraId="283E9EFC" w14:textId="77777777" w:rsidR="00824D69" w:rsidRPr="00824D69" w:rsidRDefault="00824D69" w:rsidP="00824D69">
      <w:pPr>
        <w:spacing w:line="300" w:lineRule="auto"/>
        <w:jc w:val="both"/>
        <w:rPr>
          <w:rFonts w:cstheme="minorHAnsi"/>
          <w:sz w:val="24"/>
          <w:szCs w:val="24"/>
        </w:rPr>
      </w:pPr>
      <w:r w:rsidRPr="00824D69">
        <w:rPr>
          <w:rFonts w:cstheme="minorHAnsi"/>
          <w:sz w:val="24"/>
          <w:szCs w:val="24"/>
        </w:rPr>
        <w:t>Estruturada sob a forma de Comissão Permanente, a UECI encontra-se diretamente subordinada ao Secretário de Estado do Turismo.</w:t>
      </w:r>
    </w:p>
    <w:p w14:paraId="0565EDF6" w14:textId="77777777" w:rsidR="00824D69" w:rsidRPr="00824D69" w:rsidRDefault="00824D69" w:rsidP="00824D69">
      <w:pPr>
        <w:spacing w:line="300" w:lineRule="auto"/>
        <w:jc w:val="both"/>
        <w:rPr>
          <w:rFonts w:cstheme="minorHAnsi"/>
          <w:sz w:val="24"/>
          <w:szCs w:val="24"/>
        </w:rPr>
      </w:pPr>
      <w:r w:rsidRPr="00824D69">
        <w:rPr>
          <w:rFonts w:cstheme="minorHAnsi"/>
          <w:sz w:val="24"/>
          <w:szCs w:val="24"/>
        </w:rPr>
        <w:t>Atualmente, a composição de seus membros foi atualizada pela Portaria nº 015-S, de 27 de fevereiro de 2026.</w:t>
      </w:r>
    </w:p>
    <w:p w14:paraId="22F5FF9F" w14:textId="353ED644" w:rsidR="0027487D" w:rsidRPr="004E04C7" w:rsidRDefault="0027487D" w:rsidP="004E04C7">
      <w:pPr>
        <w:spacing w:line="300" w:lineRule="auto"/>
        <w:jc w:val="both"/>
        <w:rPr>
          <w:rFonts w:cstheme="minorHAnsi"/>
          <w:sz w:val="24"/>
          <w:szCs w:val="24"/>
        </w:rPr>
      </w:pPr>
      <w:r w:rsidRPr="004E04C7">
        <w:rPr>
          <w:rFonts w:cstheme="minorHAnsi"/>
          <w:sz w:val="24"/>
          <w:szCs w:val="24"/>
        </w:rPr>
        <w:t xml:space="preserve">São competências da UECI da </w:t>
      </w:r>
      <w:r w:rsidR="0096622D">
        <w:rPr>
          <w:rFonts w:cstheme="minorHAnsi"/>
          <w:sz w:val="24"/>
          <w:szCs w:val="24"/>
        </w:rPr>
        <w:t>SETUR</w:t>
      </w:r>
      <w:r w:rsidRPr="004E04C7">
        <w:rPr>
          <w:rFonts w:cstheme="minorHAnsi"/>
          <w:sz w:val="24"/>
          <w:szCs w:val="24"/>
        </w:rPr>
        <w:t xml:space="preserve"> conforme estabelecido na respectiva </w:t>
      </w:r>
      <w:r w:rsidR="00911585">
        <w:rPr>
          <w:rFonts w:cstheme="minorHAnsi"/>
          <w:sz w:val="24"/>
          <w:szCs w:val="24"/>
        </w:rPr>
        <w:t>P</w:t>
      </w:r>
      <w:r w:rsidRPr="004E04C7">
        <w:rPr>
          <w:rFonts w:cstheme="minorHAnsi"/>
          <w:sz w:val="24"/>
          <w:szCs w:val="24"/>
        </w:rPr>
        <w:t>ortaria:</w:t>
      </w:r>
    </w:p>
    <w:p w14:paraId="2AC9C3B3" w14:textId="611F104A" w:rsidR="0027487D" w:rsidRPr="004E04C7" w:rsidRDefault="0027487D" w:rsidP="004E04C7">
      <w:pPr>
        <w:pStyle w:val="PargrafodaLista"/>
        <w:numPr>
          <w:ilvl w:val="0"/>
          <w:numId w:val="10"/>
        </w:numPr>
        <w:spacing w:line="300" w:lineRule="auto"/>
        <w:jc w:val="both"/>
        <w:rPr>
          <w:rFonts w:cstheme="minorHAnsi"/>
          <w:sz w:val="24"/>
          <w:szCs w:val="24"/>
        </w:rPr>
      </w:pPr>
      <w:r w:rsidRPr="004E04C7">
        <w:rPr>
          <w:rFonts w:cstheme="minorHAnsi"/>
          <w:sz w:val="24"/>
          <w:szCs w:val="24"/>
        </w:rPr>
        <w:lastRenderedPageBreak/>
        <w:t xml:space="preserve">Coordenar, orientar e executar as atividades de controle interno relacionadas à Unidade Gestora da </w:t>
      </w:r>
      <w:r w:rsidR="0096622D">
        <w:rPr>
          <w:rFonts w:cstheme="minorHAnsi"/>
          <w:sz w:val="24"/>
          <w:szCs w:val="24"/>
        </w:rPr>
        <w:t>SETUR</w:t>
      </w:r>
      <w:r w:rsidRPr="004E04C7">
        <w:rPr>
          <w:rFonts w:cstheme="minorHAnsi"/>
          <w:sz w:val="24"/>
          <w:szCs w:val="24"/>
        </w:rPr>
        <w:t xml:space="preserve"> (370101 - </w:t>
      </w:r>
      <w:r w:rsidR="0096622D">
        <w:rPr>
          <w:rFonts w:cstheme="minorHAnsi"/>
          <w:sz w:val="24"/>
          <w:szCs w:val="24"/>
        </w:rPr>
        <w:t>SETUR</w:t>
      </w:r>
      <w:r w:rsidRPr="004E04C7">
        <w:rPr>
          <w:rFonts w:cstheme="minorHAnsi"/>
          <w:sz w:val="24"/>
          <w:szCs w:val="24"/>
        </w:rPr>
        <w:t xml:space="preserve"> e 370901 - FUNTUR);</w:t>
      </w:r>
    </w:p>
    <w:p w14:paraId="621CBFE3" w14:textId="3F32D13E" w:rsidR="0027487D" w:rsidRPr="004E04C7" w:rsidRDefault="0027487D" w:rsidP="004E04C7">
      <w:pPr>
        <w:pStyle w:val="PargrafodaLista"/>
        <w:numPr>
          <w:ilvl w:val="0"/>
          <w:numId w:val="10"/>
        </w:numPr>
        <w:spacing w:line="300" w:lineRule="auto"/>
        <w:jc w:val="both"/>
        <w:rPr>
          <w:rFonts w:cstheme="minorHAnsi"/>
          <w:sz w:val="24"/>
          <w:szCs w:val="24"/>
        </w:rPr>
      </w:pPr>
      <w:r w:rsidRPr="004E04C7">
        <w:rPr>
          <w:rFonts w:cstheme="minorHAnsi"/>
          <w:sz w:val="24"/>
          <w:szCs w:val="24"/>
        </w:rPr>
        <w:t>Supervisionar e monitorar os controles internos de gestão;</w:t>
      </w:r>
    </w:p>
    <w:p w14:paraId="3299BFA8" w14:textId="4A4BAE80" w:rsidR="0027487D" w:rsidRPr="004E04C7" w:rsidRDefault="0027487D" w:rsidP="004E04C7">
      <w:pPr>
        <w:pStyle w:val="PargrafodaLista"/>
        <w:numPr>
          <w:ilvl w:val="0"/>
          <w:numId w:val="10"/>
        </w:numPr>
        <w:spacing w:line="300" w:lineRule="auto"/>
        <w:jc w:val="both"/>
        <w:rPr>
          <w:rFonts w:cstheme="minorHAnsi"/>
          <w:sz w:val="24"/>
          <w:szCs w:val="24"/>
        </w:rPr>
      </w:pPr>
      <w:r w:rsidRPr="004E04C7">
        <w:rPr>
          <w:rFonts w:cstheme="minorHAnsi"/>
          <w:sz w:val="24"/>
          <w:szCs w:val="24"/>
        </w:rPr>
        <w:t>Efetuar análise de riscos;</w:t>
      </w:r>
    </w:p>
    <w:p w14:paraId="57E1E11C" w14:textId="3E0D907C" w:rsidR="0027487D" w:rsidRPr="004E04C7" w:rsidRDefault="0027487D" w:rsidP="004E04C7">
      <w:pPr>
        <w:pStyle w:val="PargrafodaLista"/>
        <w:numPr>
          <w:ilvl w:val="0"/>
          <w:numId w:val="10"/>
        </w:numPr>
        <w:spacing w:line="300" w:lineRule="auto"/>
        <w:jc w:val="both"/>
        <w:rPr>
          <w:rFonts w:cstheme="minorHAnsi"/>
          <w:sz w:val="24"/>
          <w:szCs w:val="24"/>
        </w:rPr>
      </w:pPr>
      <w:r w:rsidRPr="004E04C7">
        <w:rPr>
          <w:rFonts w:cstheme="minorHAnsi"/>
          <w:sz w:val="24"/>
          <w:szCs w:val="24"/>
        </w:rPr>
        <w:t>Adotar medidas de integridade e compliance;</w:t>
      </w:r>
    </w:p>
    <w:p w14:paraId="1B0463B0" w14:textId="759F3557" w:rsidR="0027487D" w:rsidRPr="004E04C7" w:rsidRDefault="0027487D" w:rsidP="004E04C7">
      <w:pPr>
        <w:pStyle w:val="PargrafodaLista"/>
        <w:numPr>
          <w:ilvl w:val="0"/>
          <w:numId w:val="10"/>
        </w:numPr>
        <w:spacing w:line="300" w:lineRule="auto"/>
        <w:jc w:val="both"/>
        <w:rPr>
          <w:rFonts w:cstheme="minorHAnsi"/>
          <w:sz w:val="24"/>
          <w:szCs w:val="24"/>
        </w:rPr>
      </w:pPr>
      <w:r w:rsidRPr="004E04C7">
        <w:rPr>
          <w:rFonts w:cstheme="minorHAnsi"/>
          <w:sz w:val="24"/>
          <w:szCs w:val="24"/>
        </w:rPr>
        <w:t>Elaborar o relatório e parecer conclusivo exigido pelo órgão responsável pelo controle externo da Administração Pública estadual;</w:t>
      </w:r>
    </w:p>
    <w:p w14:paraId="15503A31" w14:textId="2129E552" w:rsidR="0027487D" w:rsidRPr="004E04C7" w:rsidRDefault="0027487D" w:rsidP="004E04C7">
      <w:pPr>
        <w:pStyle w:val="PargrafodaLista"/>
        <w:numPr>
          <w:ilvl w:val="0"/>
          <w:numId w:val="10"/>
        </w:numPr>
        <w:spacing w:line="300" w:lineRule="auto"/>
        <w:jc w:val="both"/>
        <w:rPr>
          <w:rFonts w:cstheme="minorHAnsi"/>
          <w:sz w:val="24"/>
          <w:szCs w:val="24"/>
        </w:rPr>
      </w:pPr>
      <w:r w:rsidRPr="004E04C7">
        <w:rPr>
          <w:rFonts w:cstheme="minorHAnsi"/>
          <w:sz w:val="24"/>
          <w:szCs w:val="24"/>
        </w:rPr>
        <w:t xml:space="preserve">Impulsionar e coordenar a elaboração das Normas de Procedimentos da </w:t>
      </w:r>
      <w:r w:rsidR="0096622D">
        <w:rPr>
          <w:rFonts w:cstheme="minorHAnsi"/>
          <w:sz w:val="24"/>
          <w:szCs w:val="24"/>
        </w:rPr>
        <w:t>SETUR</w:t>
      </w:r>
      <w:r w:rsidRPr="004E04C7">
        <w:rPr>
          <w:rFonts w:cstheme="minorHAnsi"/>
          <w:sz w:val="24"/>
          <w:szCs w:val="24"/>
        </w:rPr>
        <w:t>;</w:t>
      </w:r>
    </w:p>
    <w:p w14:paraId="7EA3E614" w14:textId="7B4FF192" w:rsidR="0027487D" w:rsidRPr="00BA188E" w:rsidRDefault="0027487D" w:rsidP="00BA188E">
      <w:pPr>
        <w:pStyle w:val="PargrafodaLista"/>
        <w:numPr>
          <w:ilvl w:val="0"/>
          <w:numId w:val="10"/>
        </w:numPr>
        <w:spacing w:line="300" w:lineRule="auto"/>
        <w:jc w:val="both"/>
        <w:rPr>
          <w:rFonts w:cstheme="minorHAnsi"/>
          <w:sz w:val="24"/>
          <w:szCs w:val="24"/>
        </w:rPr>
      </w:pPr>
      <w:r w:rsidRPr="004E04C7">
        <w:rPr>
          <w:rFonts w:cstheme="minorHAnsi"/>
          <w:sz w:val="24"/>
          <w:szCs w:val="24"/>
        </w:rPr>
        <w:t>Observar as diretrizes, competências e atribuições previstas na Lei Complementar nº 856, de 16/05/2017, no Decreto nº 4.131-R, de 18/07/2017, e nos atos normativos expedidos pela Secretaria de Estado de Controle e Transparência - SECONT e do Conselho Estadual do Controle e da Transparência – CONSECT.</w:t>
      </w:r>
    </w:p>
    <w:p w14:paraId="6EC21AA9" w14:textId="2255FBE8" w:rsidR="00DF2EA2" w:rsidRPr="004E04C7" w:rsidRDefault="00DF2EA2" w:rsidP="00BA188E">
      <w:pPr>
        <w:pStyle w:val="Ttulo3"/>
        <w:spacing w:line="300" w:lineRule="auto"/>
        <w:rPr>
          <w:rFonts w:cstheme="minorHAnsi"/>
        </w:rPr>
      </w:pPr>
      <w:bookmarkStart w:id="39" w:name="_Toc160550548"/>
      <w:r w:rsidRPr="004E04C7">
        <w:rPr>
          <w:rFonts w:cstheme="minorHAnsi"/>
        </w:rPr>
        <w:t>3.</w:t>
      </w:r>
      <w:r w:rsidR="00B21B9E">
        <w:rPr>
          <w:rFonts w:cstheme="minorHAnsi"/>
        </w:rPr>
        <w:t>6</w:t>
      </w:r>
      <w:r w:rsidRPr="004E04C7">
        <w:rPr>
          <w:rFonts w:cstheme="minorHAnsi"/>
        </w:rPr>
        <w:t>.</w:t>
      </w:r>
      <w:r w:rsidR="00B21B9E">
        <w:rPr>
          <w:rFonts w:cstheme="minorHAnsi"/>
        </w:rPr>
        <w:t>9</w:t>
      </w:r>
      <w:r w:rsidRPr="004E04C7">
        <w:rPr>
          <w:rFonts w:cstheme="minorHAnsi"/>
        </w:rPr>
        <w:t xml:space="preserve"> </w:t>
      </w:r>
      <w:proofErr w:type="spellStart"/>
      <w:r w:rsidRPr="004E04C7">
        <w:rPr>
          <w:rFonts w:cstheme="minorHAnsi"/>
        </w:rPr>
        <w:t>QualiVida</w:t>
      </w:r>
      <w:bookmarkEnd w:id="39"/>
      <w:proofErr w:type="spellEnd"/>
    </w:p>
    <w:p w14:paraId="695757E5" w14:textId="7C485C17" w:rsidR="007B41C7" w:rsidRPr="004E04C7" w:rsidRDefault="007B41C7" w:rsidP="004E04C7">
      <w:pPr>
        <w:spacing w:line="300" w:lineRule="auto"/>
        <w:jc w:val="both"/>
        <w:rPr>
          <w:rFonts w:cstheme="minorHAnsi"/>
          <w:sz w:val="24"/>
          <w:szCs w:val="24"/>
        </w:rPr>
      </w:pPr>
      <w:r w:rsidRPr="004E04C7">
        <w:rPr>
          <w:rFonts w:cstheme="minorHAnsi"/>
          <w:sz w:val="24"/>
          <w:szCs w:val="24"/>
        </w:rPr>
        <w:t xml:space="preserve">O Programa </w:t>
      </w:r>
      <w:proofErr w:type="spellStart"/>
      <w:r w:rsidRPr="004E04C7">
        <w:rPr>
          <w:rFonts w:cstheme="minorHAnsi"/>
          <w:sz w:val="24"/>
          <w:szCs w:val="24"/>
        </w:rPr>
        <w:t>QualiVida</w:t>
      </w:r>
      <w:proofErr w:type="spellEnd"/>
      <w:r w:rsidRPr="004E04C7">
        <w:rPr>
          <w:rFonts w:cstheme="minorHAnsi"/>
          <w:sz w:val="24"/>
          <w:szCs w:val="24"/>
        </w:rPr>
        <w:t xml:space="preserve"> é um programa da Secretaria de Estado de Gestão e Recursos Humanos que visa promover a saúde e a valorização dos servidores do Poder Executivo Estadual, com o foco na qualidade de vida no trabalho.</w:t>
      </w:r>
    </w:p>
    <w:p w14:paraId="1D050A11" w14:textId="77777777" w:rsidR="00811A8F" w:rsidRDefault="007B41C7" w:rsidP="00811A8F">
      <w:pPr>
        <w:spacing w:line="300" w:lineRule="auto"/>
        <w:jc w:val="both"/>
        <w:rPr>
          <w:rFonts w:cstheme="minorHAnsi"/>
          <w:sz w:val="24"/>
          <w:szCs w:val="24"/>
        </w:rPr>
      </w:pPr>
      <w:r w:rsidRPr="004E04C7">
        <w:rPr>
          <w:rFonts w:cstheme="minorHAnsi"/>
          <w:sz w:val="24"/>
          <w:szCs w:val="24"/>
        </w:rPr>
        <w:t>O objetivo do Programa é promover um ambiente de trabalho saudável, implantar, implementar, orientar e coordenar ações voltadas à qualidade de vida no trabalho dos servidores da Administração Pública do Poder Executivo Estadual, contribuindo para a melhoria dos serviços prestados tendo em vista o atendimento ao cidadão.</w:t>
      </w:r>
      <w:bookmarkStart w:id="40" w:name="_Toc160550549"/>
    </w:p>
    <w:p w14:paraId="6C22115F" w14:textId="77777777" w:rsidR="00811A8F" w:rsidRDefault="00811A8F" w:rsidP="00811A8F">
      <w:pPr>
        <w:spacing w:line="300" w:lineRule="auto"/>
        <w:jc w:val="both"/>
        <w:rPr>
          <w:rFonts w:cstheme="minorHAnsi"/>
        </w:rPr>
      </w:pPr>
      <w:r w:rsidRPr="00811A8F">
        <w:rPr>
          <w:rFonts w:cstheme="minorHAnsi"/>
        </w:rPr>
        <w:t xml:space="preserve">O Decreto nº 4.895-R, de 02 de junho de 2021, instituiu a Rede de Qualidade de Vida no Trabalho (Rede </w:t>
      </w:r>
      <w:proofErr w:type="spellStart"/>
      <w:r w:rsidRPr="00811A8F">
        <w:rPr>
          <w:rFonts w:cstheme="minorHAnsi"/>
        </w:rPr>
        <w:t>QualiVida</w:t>
      </w:r>
      <w:proofErr w:type="spellEnd"/>
      <w:r w:rsidRPr="00811A8F">
        <w:rPr>
          <w:rFonts w:cstheme="minorHAnsi"/>
        </w:rPr>
        <w:t>) no âmbito do Poder Executivo Estadual, com o objetivo de ampliar, fortalecer e promover iniciativas voltadas à qualidade de vida dos servidores públicos estaduais.</w:t>
      </w:r>
    </w:p>
    <w:p w14:paraId="277ABF60" w14:textId="77777777" w:rsidR="00811A8F" w:rsidRDefault="00811A8F" w:rsidP="00811A8F">
      <w:pPr>
        <w:spacing w:line="300" w:lineRule="auto"/>
        <w:jc w:val="both"/>
        <w:rPr>
          <w:rFonts w:cstheme="minorHAnsi"/>
        </w:rPr>
      </w:pPr>
      <w:r w:rsidRPr="00811A8F">
        <w:rPr>
          <w:rFonts w:cstheme="minorHAnsi"/>
        </w:rPr>
        <w:t xml:space="preserve">A Secretaria de Estado do Turismo (SETUR) aderiu ao Programa </w:t>
      </w:r>
      <w:proofErr w:type="spellStart"/>
      <w:r w:rsidRPr="00811A8F">
        <w:rPr>
          <w:rFonts w:cstheme="minorHAnsi"/>
        </w:rPr>
        <w:t>QualiVida</w:t>
      </w:r>
      <w:proofErr w:type="spellEnd"/>
      <w:r w:rsidRPr="00811A8F">
        <w:rPr>
          <w:rFonts w:cstheme="minorHAnsi"/>
        </w:rPr>
        <w:t xml:space="preserve"> como parte de sua cultura organizacional, comprometendo-se a promover um ambiente de trabalho saudável, com reflexos positivos na qualidade de vida dos servidores e na melhoria dos serviços prestados à sociedade.</w:t>
      </w:r>
      <w:r>
        <w:rPr>
          <w:rFonts w:cstheme="minorHAnsi"/>
        </w:rPr>
        <w:t xml:space="preserve">  </w:t>
      </w:r>
    </w:p>
    <w:p w14:paraId="2E80B87C" w14:textId="77777777" w:rsidR="00811A8F" w:rsidRDefault="00811A8F" w:rsidP="00811A8F">
      <w:pPr>
        <w:spacing w:line="300" w:lineRule="auto"/>
        <w:jc w:val="both"/>
        <w:rPr>
          <w:rFonts w:cstheme="minorHAnsi"/>
        </w:rPr>
      </w:pPr>
      <w:r w:rsidRPr="00811A8F">
        <w:rPr>
          <w:rFonts w:cstheme="minorHAnsi"/>
        </w:rPr>
        <w:t xml:space="preserve">No âmbito da SETUR, a Comissão Local do </w:t>
      </w:r>
      <w:proofErr w:type="spellStart"/>
      <w:r w:rsidRPr="00811A8F">
        <w:rPr>
          <w:rFonts w:cstheme="minorHAnsi"/>
        </w:rPr>
        <w:t>QualiVida</w:t>
      </w:r>
      <w:proofErr w:type="spellEnd"/>
      <w:r w:rsidRPr="00811A8F">
        <w:rPr>
          <w:rFonts w:cstheme="minorHAnsi"/>
        </w:rPr>
        <w:t xml:space="preserve"> foi instituída em 19 de janeiro de 2023, tendo sua composição atualizada por meio da Portaria nº 105, de 18 de dezembro de 2025.</w:t>
      </w:r>
    </w:p>
    <w:p w14:paraId="72CAC4A7" w14:textId="77777777" w:rsidR="00811A8F" w:rsidRDefault="00811A8F" w:rsidP="00811A8F">
      <w:pPr>
        <w:spacing w:line="300" w:lineRule="auto"/>
        <w:jc w:val="both"/>
        <w:rPr>
          <w:rFonts w:cstheme="minorHAnsi"/>
        </w:rPr>
      </w:pPr>
    </w:p>
    <w:p w14:paraId="5CA4288D" w14:textId="1B324697" w:rsidR="007B41C7" w:rsidRPr="00811A8F" w:rsidRDefault="007B41C7" w:rsidP="00811A8F">
      <w:pPr>
        <w:spacing w:line="300" w:lineRule="auto"/>
        <w:jc w:val="both"/>
        <w:rPr>
          <w:rFonts w:eastAsiaTheme="majorEastAsia" w:cstheme="minorHAnsi"/>
          <w:b/>
          <w:color w:val="2F5496" w:themeColor="accent1" w:themeShade="BF"/>
          <w:sz w:val="24"/>
          <w:szCs w:val="24"/>
        </w:rPr>
      </w:pPr>
      <w:r w:rsidRPr="00811A8F">
        <w:rPr>
          <w:rFonts w:eastAsiaTheme="majorEastAsia" w:cstheme="minorHAnsi"/>
          <w:b/>
          <w:color w:val="2F5496" w:themeColor="accent1" w:themeShade="BF"/>
          <w:sz w:val="24"/>
          <w:szCs w:val="24"/>
        </w:rPr>
        <w:lastRenderedPageBreak/>
        <w:t>3.</w:t>
      </w:r>
      <w:r w:rsidR="00B21B9E" w:rsidRPr="00811A8F">
        <w:rPr>
          <w:rFonts w:eastAsiaTheme="majorEastAsia" w:cstheme="minorHAnsi"/>
          <w:b/>
          <w:color w:val="2F5496" w:themeColor="accent1" w:themeShade="BF"/>
          <w:sz w:val="24"/>
          <w:szCs w:val="24"/>
        </w:rPr>
        <w:t>7</w:t>
      </w:r>
      <w:r w:rsidRPr="00811A8F">
        <w:rPr>
          <w:rFonts w:eastAsiaTheme="majorEastAsia" w:cstheme="minorHAnsi"/>
          <w:b/>
          <w:color w:val="2F5496" w:themeColor="accent1" w:themeShade="BF"/>
          <w:sz w:val="24"/>
          <w:szCs w:val="24"/>
        </w:rPr>
        <w:t>.</w:t>
      </w:r>
      <w:r w:rsidR="00B21B9E" w:rsidRPr="00811A8F">
        <w:rPr>
          <w:rFonts w:eastAsiaTheme="majorEastAsia" w:cstheme="minorHAnsi"/>
          <w:b/>
          <w:color w:val="2F5496" w:themeColor="accent1" w:themeShade="BF"/>
          <w:sz w:val="24"/>
          <w:szCs w:val="24"/>
        </w:rPr>
        <w:t>0</w:t>
      </w:r>
      <w:r w:rsidRPr="00811A8F">
        <w:rPr>
          <w:rFonts w:eastAsiaTheme="majorEastAsia" w:cstheme="minorHAnsi"/>
          <w:b/>
          <w:color w:val="2F5496" w:themeColor="accent1" w:themeShade="BF"/>
          <w:sz w:val="24"/>
          <w:szCs w:val="24"/>
        </w:rPr>
        <w:t xml:space="preserve"> Comissão de Dados Abertos</w:t>
      </w:r>
      <w:bookmarkEnd w:id="40"/>
    </w:p>
    <w:p w14:paraId="20B492E0" w14:textId="6433F59C" w:rsidR="007B41C7" w:rsidRPr="004E04C7" w:rsidRDefault="007B41C7" w:rsidP="004E04C7">
      <w:pPr>
        <w:spacing w:line="300" w:lineRule="auto"/>
        <w:jc w:val="both"/>
        <w:rPr>
          <w:rFonts w:cstheme="minorHAnsi"/>
          <w:sz w:val="24"/>
          <w:szCs w:val="24"/>
        </w:rPr>
      </w:pPr>
      <w:r w:rsidRPr="004E04C7">
        <w:rPr>
          <w:rFonts w:cstheme="minorHAnsi"/>
          <w:sz w:val="24"/>
          <w:szCs w:val="24"/>
        </w:rPr>
        <w:t>O Portal Dados abertos, de iniciativa do Governo do Estado do Espírito Santo, tem por objetivo de tornar mais fácil o acesso aos dados abertos gerados pelos órgãos e entidades do estado.</w:t>
      </w:r>
    </w:p>
    <w:p w14:paraId="7E366DF0" w14:textId="1275F32A" w:rsidR="007B41C7" w:rsidRPr="00BA188E" w:rsidRDefault="007B41C7" w:rsidP="004E04C7">
      <w:pPr>
        <w:spacing w:line="300" w:lineRule="auto"/>
        <w:jc w:val="both"/>
        <w:rPr>
          <w:rFonts w:cstheme="minorHAnsi"/>
          <w:sz w:val="24"/>
          <w:szCs w:val="24"/>
        </w:rPr>
      </w:pPr>
      <w:r w:rsidRPr="00092105">
        <w:rPr>
          <w:rFonts w:cstheme="minorHAnsi"/>
          <w:sz w:val="24"/>
          <w:szCs w:val="24"/>
        </w:rPr>
        <w:t xml:space="preserve">No âmbito da Secretaria de Estado de Turismo, </w:t>
      </w:r>
      <w:r w:rsidR="00092105">
        <w:rPr>
          <w:rFonts w:cstheme="minorHAnsi"/>
          <w:sz w:val="24"/>
          <w:szCs w:val="24"/>
        </w:rPr>
        <w:t>foi instituída a</w:t>
      </w:r>
      <w:r w:rsidR="00B21456" w:rsidRPr="00092105">
        <w:rPr>
          <w:rFonts w:cstheme="minorHAnsi"/>
          <w:sz w:val="24"/>
          <w:szCs w:val="24"/>
        </w:rPr>
        <w:t xml:space="preserve"> </w:t>
      </w:r>
      <w:r w:rsidR="004D234D">
        <w:rPr>
          <w:rFonts w:cstheme="minorHAnsi"/>
          <w:sz w:val="24"/>
          <w:szCs w:val="24"/>
        </w:rPr>
        <w:t>C</w:t>
      </w:r>
      <w:r w:rsidR="00B21456" w:rsidRPr="00092105">
        <w:rPr>
          <w:rFonts w:cstheme="minorHAnsi"/>
          <w:sz w:val="24"/>
          <w:szCs w:val="24"/>
        </w:rPr>
        <w:t xml:space="preserve">omissão de Dados Abertos </w:t>
      </w:r>
      <w:r w:rsidR="004D234D">
        <w:rPr>
          <w:rFonts w:cstheme="minorHAnsi"/>
          <w:sz w:val="24"/>
          <w:szCs w:val="24"/>
        </w:rPr>
        <w:t>pela Portaria Nº028-S, de 28 de maio de 2026</w:t>
      </w:r>
      <w:r w:rsidR="00B21456" w:rsidRPr="00092105">
        <w:rPr>
          <w:rFonts w:cstheme="minorHAnsi"/>
          <w:sz w:val="24"/>
          <w:szCs w:val="24"/>
        </w:rPr>
        <w:t>,</w:t>
      </w:r>
      <w:r w:rsidR="004D234D">
        <w:rPr>
          <w:rFonts w:cstheme="minorHAnsi"/>
          <w:sz w:val="24"/>
          <w:szCs w:val="24"/>
        </w:rPr>
        <w:t xml:space="preserve"> com objetivo de implementarem a Política de Dados Aberto conforme o Decreto Nº 5139-R/2022.</w:t>
      </w:r>
    </w:p>
    <w:p w14:paraId="47DF643D" w14:textId="555B93DE" w:rsidR="00D86D13" w:rsidRPr="00BA188E" w:rsidRDefault="00D86D13" w:rsidP="00BA188E">
      <w:pPr>
        <w:pStyle w:val="Ttulo2"/>
        <w:spacing w:line="300" w:lineRule="auto"/>
        <w:rPr>
          <w:rFonts w:cstheme="minorHAnsi"/>
          <w:szCs w:val="24"/>
        </w:rPr>
      </w:pPr>
      <w:bookmarkStart w:id="41" w:name="_Toc160550550"/>
      <w:r w:rsidRPr="004E04C7">
        <w:rPr>
          <w:rFonts w:cstheme="minorHAnsi"/>
          <w:szCs w:val="24"/>
        </w:rPr>
        <w:t>4</w:t>
      </w:r>
      <w:r w:rsidR="00BA188E">
        <w:rPr>
          <w:rFonts w:cstheme="minorHAnsi"/>
          <w:szCs w:val="24"/>
        </w:rPr>
        <w:t>.</w:t>
      </w:r>
      <w:r w:rsidRPr="004E04C7">
        <w:rPr>
          <w:rFonts w:cstheme="minorHAnsi"/>
          <w:szCs w:val="24"/>
        </w:rPr>
        <w:t xml:space="preserve"> Capacitação e Comunicação</w:t>
      </w:r>
      <w:bookmarkEnd w:id="41"/>
    </w:p>
    <w:p w14:paraId="2E5C0BA3" w14:textId="2007CC13" w:rsidR="00D86D13" w:rsidRPr="004E04C7" w:rsidRDefault="00D86D13" w:rsidP="004E04C7">
      <w:pPr>
        <w:spacing w:line="300" w:lineRule="auto"/>
        <w:jc w:val="both"/>
        <w:rPr>
          <w:rFonts w:cstheme="minorHAnsi"/>
          <w:sz w:val="24"/>
          <w:szCs w:val="24"/>
        </w:rPr>
      </w:pPr>
      <w:r w:rsidRPr="004E04C7">
        <w:rPr>
          <w:rFonts w:cstheme="minorHAnsi"/>
          <w:sz w:val="24"/>
          <w:szCs w:val="24"/>
        </w:rPr>
        <w:t xml:space="preserve">Consoante o Art. 18 da Lei 10.993/2019, deverão estar contempladas no Programa de Integridade da </w:t>
      </w:r>
      <w:r w:rsidR="0096622D">
        <w:rPr>
          <w:rFonts w:cstheme="minorHAnsi"/>
          <w:sz w:val="24"/>
          <w:szCs w:val="24"/>
        </w:rPr>
        <w:t>SETUR</w:t>
      </w:r>
      <w:r w:rsidR="00AC513E" w:rsidRPr="004E04C7">
        <w:rPr>
          <w:rFonts w:cstheme="minorHAnsi"/>
          <w:sz w:val="24"/>
          <w:szCs w:val="24"/>
        </w:rPr>
        <w:t>,</w:t>
      </w:r>
      <w:r w:rsidRPr="004E04C7">
        <w:rPr>
          <w:rFonts w:cstheme="minorHAnsi"/>
          <w:sz w:val="24"/>
          <w:szCs w:val="24"/>
        </w:rPr>
        <w:t xml:space="preserve"> ações de comunicação e treinamento</w:t>
      </w:r>
      <w:r w:rsidR="00AC513E" w:rsidRPr="004E04C7">
        <w:rPr>
          <w:rFonts w:cstheme="minorHAnsi"/>
          <w:sz w:val="24"/>
          <w:szCs w:val="24"/>
        </w:rPr>
        <w:t xml:space="preserve"> com vistas à correta prestação dos serviços públicos pelos seus agentes, traduzindo-as de forma clara, objetiva e didática. São objetivos das ações de comunicação e treinamento:</w:t>
      </w:r>
    </w:p>
    <w:p w14:paraId="67BB4436" w14:textId="6F8ECC7A" w:rsidR="00AC513E" w:rsidRPr="004E04C7" w:rsidRDefault="00AC513E" w:rsidP="004E04C7">
      <w:pPr>
        <w:spacing w:after="0" w:line="300" w:lineRule="auto"/>
        <w:jc w:val="both"/>
        <w:rPr>
          <w:rFonts w:cstheme="minorHAnsi"/>
          <w:sz w:val="24"/>
          <w:szCs w:val="24"/>
        </w:rPr>
      </w:pPr>
      <w:r w:rsidRPr="004E04C7">
        <w:rPr>
          <w:rFonts w:cstheme="minorHAnsi"/>
          <w:noProof/>
          <w:sz w:val="24"/>
          <w:szCs w:val="24"/>
          <w:lang w:eastAsia="pt-BR"/>
        </w:rPr>
        <mc:AlternateContent>
          <mc:Choice Requires="wps">
            <w:drawing>
              <wp:anchor distT="0" distB="0" distL="114300" distR="114300" simplePos="0" relativeHeight="251706368" behindDoc="0" locked="0" layoutInCell="1" allowOverlap="1" wp14:anchorId="174389D4" wp14:editId="652791D6">
                <wp:simplePos x="0" y="0"/>
                <wp:positionH relativeFrom="column">
                  <wp:posOffset>-122603</wp:posOffset>
                </wp:positionH>
                <wp:positionV relativeFrom="paragraph">
                  <wp:posOffset>82083</wp:posOffset>
                </wp:positionV>
                <wp:extent cx="5662930" cy="2622430"/>
                <wp:effectExtent l="19050" t="19050" r="13970" b="26035"/>
                <wp:wrapNone/>
                <wp:docPr id="15" name="Retângulo de cantos arredondados 15"/>
                <wp:cNvGraphicFramePr/>
                <a:graphic xmlns:a="http://schemas.openxmlformats.org/drawingml/2006/main">
                  <a:graphicData uri="http://schemas.microsoft.com/office/word/2010/wordprocessingShape">
                    <wps:wsp>
                      <wps:cNvSpPr/>
                      <wps:spPr>
                        <a:xfrm>
                          <a:off x="0" y="0"/>
                          <a:ext cx="5662930" cy="2622430"/>
                        </a:xfrm>
                        <a:prstGeom prst="round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3282B0" id="Retângulo de cantos arredondados 15" o:spid="_x0000_s1026" style="position:absolute;margin-left:-9.65pt;margin-top:6.45pt;width:445.9pt;height:20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" filled="f" strokecolor="#1f3763 [1604]" strokeweight="3pt">
                <v:stroke joinstyle="miter"/>
              </v:roundrect>
            </w:pict>
          </mc:Fallback>
        </mc:AlternateContent>
      </w:r>
    </w:p>
    <w:p w14:paraId="5BDF9FF3" w14:textId="77777777" w:rsidR="00AC513E" w:rsidRPr="004E04C7" w:rsidRDefault="00AC513E" w:rsidP="004E04C7">
      <w:pPr>
        <w:spacing w:after="0" w:line="300" w:lineRule="auto"/>
        <w:jc w:val="both"/>
        <w:rPr>
          <w:rFonts w:cstheme="minorHAnsi"/>
          <w:sz w:val="24"/>
          <w:szCs w:val="24"/>
        </w:rPr>
      </w:pPr>
      <w:r w:rsidRPr="004E04C7">
        <w:rPr>
          <w:rFonts w:cstheme="minorHAnsi"/>
          <w:sz w:val="24"/>
          <w:szCs w:val="24"/>
        </w:rPr>
        <w:t xml:space="preserve">I - </w:t>
      </w:r>
      <w:proofErr w:type="gramStart"/>
      <w:r w:rsidRPr="004E04C7">
        <w:rPr>
          <w:rFonts w:cstheme="minorHAnsi"/>
          <w:sz w:val="24"/>
          <w:szCs w:val="24"/>
        </w:rPr>
        <w:t>assegurar</w:t>
      </w:r>
      <w:proofErr w:type="gramEnd"/>
      <w:r w:rsidRPr="004E04C7">
        <w:rPr>
          <w:rFonts w:cstheme="minorHAnsi"/>
          <w:sz w:val="24"/>
          <w:szCs w:val="24"/>
        </w:rPr>
        <w:t xml:space="preserve"> que todas as pessoas conheçam, entendam e assimilem os valores do órgão ou entidade; </w:t>
      </w:r>
    </w:p>
    <w:p w14:paraId="292B0E61" w14:textId="77777777" w:rsidR="00AC513E" w:rsidRPr="004E04C7" w:rsidRDefault="00AC513E" w:rsidP="004E04C7">
      <w:pPr>
        <w:spacing w:after="0" w:line="300" w:lineRule="auto"/>
        <w:jc w:val="both"/>
        <w:rPr>
          <w:rFonts w:cstheme="minorHAnsi"/>
          <w:sz w:val="24"/>
          <w:szCs w:val="24"/>
        </w:rPr>
      </w:pPr>
      <w:r w:rsidRPr="004E04C7">
        <w:rPr>
          <w:rFonts w:cstheme="minorHAnsi"/>
          <w:sz w:val="24"/>
          <w:szCs w:val="24"/>
        </w:rPr>
        <w:t xml:space="preserve">II - </w:t>
      </w:r>
      <w:proofErr w:type="gramStart"/>
      <w:r w:rsidRPr="004E04C7">
        <w:rPr>
          <w:rFonts w:cstheme="minorHAnsi"/>
          <w:sz w:val="24"/>
          <w:szCs w:val="24"/>
        </w:rPr>
        <w:t>comunicar</w:t>
      </w:r>
      <w:proofErr w:type="gramEnd"/>
      <w:r w:rsidRPr="004E04C7">
        <w:rPr>
          <w:rFonts w:cstheme="minorHAnsi"/>
          <w:sz w:val="24"/>
          <w:szCs w:val="24"/>
        </w:rPr>
        <w:t xml:space="preserve"> as regras e expectativas do órgão ou entidade a todo o público interno e externo acerca dos padrões éticos e de integridade assumidos como diretrizes do seu funcionamento; </w:t>
      </w:r>
    </w:p>
    <w:p w14:paraId="1306C3DF" w14:textId="77777777" w:rsidR="00AC513E" w:rsidRPr="004E04C7" w:rsidRDefault="00AC513E" w:rsidP="004E04C7">
      <w:pPr>
        <w:spacing w:after="0" w:line="300" w:lineRule="auto"/>
        <w:jc w:val="both"/>
        <w:rPr>
          <w:rFonts w:cstheme="minorHAnsi"/>
          <w:sz w:val="24"/>
          <w:szCs w:val="24"/>
        </w:rPr>
      </w:pPr>
      <w:r w:rsidRPr="004E04C7">
        <w:rPr>
          <w:rFonts w:cstheme="minorHAnsi"/>
          <w:sz w:val="24"/>
          <w:szCs w:val="24"/>
        </w:rPr>
        <w:t xml:space="preserve">III - garantir que os servidores públicos guiem suas ações pelos padrões éticos e de integridade estabelecidos; </w:t>
      </w:r>
    </w:p>
    <w:p w14:paraId="402CFBFA" w14:textId="77777777" w:rsidR="00AC513E" w:rsidRPr="004E04C7" w:rsidRDefault="00AC513E" w:rsidP="004E04C7">
      <w:pPr>
        <w:spacing w:after="0" w:line="300" w:lineRule="auto"/>
        <w:jc w:val="both"/>
        <w:rPr>
          <w:rFonts w:cstheme="minorHAnsi"/>
          <w:sz w:val="24"/>
          <w:szCs w:val="24"/>
        </w:rPr>
      </w:pPr>
      <w:r w:rsidRPr="004E04C7">
        <w:rPr>
          <w:rFonts w:cstheme="minorHAnsi"/>
          <w:sz w:val="24"/>
          <w:szCs w:val="24"/>
        </w:rPr>
        <w:t xml:space="preserve">IV - </w:t>
      </w:r>
      <w:proofErr w:type="gramStart"/>
      <w:r w:rsidRPr="004E04C7">
        <w:rPr>
          <w:rFonts w:cstheme="minorHAnsi"/>
          <w:sz w:val="24"/>
          <w:szCs w:val="24"/>
        </w:rPr>
        <w:t>fortalecer</w:t>
      </w:r>
      <w:proofErr w:type="gramEnd"/>
      <w:r w:rsidRPr="004E04C7">
        <w:rPr>
          <w:rFonts w:cstheme="minorHAnsi"/>
          <w:sz w:val="24"/>
          <w:szCs w:val="24"/>
        </w:rPr>
        <w:t xml:space="preserve"> o papel de cada colaborador na consolidação da imagem do órgão ou entidade como organização íntegra; e </w:t>
      </w:r>
    </w:p>
    <w:p w14:paraId="38D1F61F" w14:textId="18CB7DB7" w:rsidR="00AC513E" w:rsidRPr="004E04C7" w:rsidRDefault="00AC513E" w:rsidP="004E04C7">
      <w:pPr>
        <w:spacing w:after="0" w:line="300" w:lineRule="auto"/>
        <w:jc w:val="both"/>
        <w:rPr>
          <w:rFonts w:cstheme="minorHAnsi"/>
          <w:sz w:val="24"/>
          <w:szCs w:val="24"/>
        </w:rPr>
      </w:pPr>
      <w:r w:rsidRPr="004E04C7">
        <w:rPr>
          <w:rFonts w:cstheme="minorHAnsi"/>
          <w:sz w:val="24"/>
          <w:szCs w:val="24"/>
        </w:rPr>
        <w:t xml:space="preserve">V - </w:t>
      </w:r>
      <w:proofErr w:type="gramStart"/>
      <w:r w:rsidRPr="004E04C7">
        <w:rPr>
          <w:rFonts w:cstheme="minorHAnsi"/>
          <w:sz w:val="24"/>
          <w:szCs w:val="24"/>
        </w:rPr>
        <w:t>explicitar</w:t>
      </w:r>
      <w:proofErr w:type="gramEnd"/>
      <w:r w:rsidRPr="004E04C7">
        <w:rPr>
          <w:rFonts w:cstheme="minorHAnsi"/>
          <w:sz w:val="24"/>
          <w:szCs w:val="24"/>
        </w:rPr>
        <w:t xml:space="preserve"> o que o órgão ou entidade esperam de seus parceiros.</w:t>
      </w:r>
    </w:p>
    <w:p w14:paraId="51D9D879" w14:textId="77777777" w:rsidR="001B58AB" w:rsidRPr="004E04C7" w:rsidRDefault="001B58AB" w:rsidP="004E04C7">
      <w:pPr>
        <w:pStyle w:val="PargrafodaLista"/>
        <w:spacing w:line="300" w:lineRule="auto"/>
        <w:jc w:val="both"/>
        <w:rPr>
          <w:rFonts w:cstheme="minorHAnsi"/>
          <w:sz w:val="24"/>
          <w:szCs w:val="24"/>
        </w:rPr>
      </w:pPr>
    </w:p>
    <w:bookmarkEnd w:id="33"/>
    <w:p w14:paraId="61E71618" w14:textId="4EC848B8" w:rsidR="00DD782D" w:rsidRPr="004E04C7" w:rsidRDefault="000E7B69" w:rsidP="004E04C7">
      <w:pPr>
        <w:spacing w:line="300" w:lineRule="auto"/>
        <w:rPr>
          <w:rFonts w:cstheme="minorHAnsi"/>
          <w:bCs/>
          <w:sz w:val="24"/>
          <w:szCs w:val="24"/>
        </w:rPr>
      </w:pPr>
      <w:r w:rsidRPr="004E04C7">
        <w:rPr>
          <w:rFonts w:cstheme="minorHAnsi"/>
          <w:bCs/>
          <w:sz w:val="24"/>
          <w:szCs w:val="24"/>
        </w:rPr>
        <w:t>Com o intuito de levar informações aos servidores, pretende-se elaborar um plano de divulgação das ações relacionadas ao Programa de Integridade, de forma a fomentar e fortalecer a cultura de integridade na Secretaria de Estado do Turismo.</w:t>
      </w:r>
    </w:p>
    <w:p w14:paraId="749A9714" w14:textId="3AAB4B63" w:rsidR="000E7B69" w:rsidRPr="004E04C7" w:rsidRDefault="000E7B69" w:rsidP="004E04C7">
      <w:pPr>
        <w:spacing w:line="300" w:lineRule="auto"/>
        <w:jc w:val="both"/>
        <w:rPr>
          <w:rFonts w:cstheme="minorHAnsi"/>
          <w:bCs/>
          <w:sz w:val="24"/>
          <w:szCs w:val="24"/>
        </w:rPr>
      </w:pPr>
      <w:r w:rsidRPr="004E04C7">
        <w:rPr>
          <w:rFonts w:cstheme="minorHAnsi"/>
          <w:bCs/>
          <w:sz w:val="24"/>
          <w:szCs w:val="24"/>
        </w:rPr>
        <w:t>Nesse sentido, serão concedidos treinamentos aos agentes públicos para capacitá-los na condução das questões éticas e morais, reforçando conceitos definidos no Código de Ética</w:t>
      </w:r>
      <w:r w:rsidR="00C250A0" w:rsidRPr="004E04C7">
        <w:rPr>
          <w:rFonts w:cstheme="minorHAnsi"/>
          <w:bCs/>
          <w:sz w:val="24"/>
          <w:szCs w:val="24"/>
        </w:rPr>
        <w:t>, Ouvidoria, Corregedoria e demais assuntos correlatos</w:t>
      </w:r>
      <w:r w:rsidRPr="004E04C7">
        <w:rPr>
          <w:rFonts w:cstheme="minorHAnsi"/>
          <w:bCs/>
          <w:sz w:val="24"/>
          <w:szCs w:val="24"/>
        </w:rPr>
        <w:t>.</w:t>
      </w:r>
    </w:p>
    <w:p w14:paraId="5877F28D" w14:textId="2A051760" w:rsidR="00C250A0" w:rsidRPr="004E04C7" w:rsidRDefault="00C250A0" w:rsidP="004E04C7">
      <w:pPr>
        <w:spacing w:line="300" w:lineRule="auto"/>
        <w:jc w:val="both"/>
        <w:rPr>
          <w:rFonts w:cstheme="minorHAnsi"/>
          <w:bCs/>
          <w:sz w:val="24"/>
          <w:szCs w:val="24"/>
        </w:rPr>
      </w:pPr>
      <w:r w:rsidRPr="004E04C7">
        <w:rPr>
          <w:rFonts w:cstheme="minorHAnsi"/>
          <w:bCs/>
          <w:sz w:val="24"/>
          <w:szCs w:val="24"/>
        </w:rPr>
        <w:lastRenderedPageBreak/>
        <w:t xml:space="preserve">A implementação do Programa de Integridade norteará as ações dos agentes quanto aos aspectos definidos na Matriz de Riscos e, sobretudo, baseando-se no respeito, condutas públicas aceitáveis, dignidade, honestidade e ética. </w:t>
      </w:r>
    </w:p>
    <w:p w14:paraId="07B8A5A9" w14:textId="7C1D1C9E" w:rsidR="00DD782D" w:rsidRPr="00BA188E" w:rsidRDefault="00C250A0" w:rsidP="004E04C7">
      <w:pPr>
        <w:spacing w:line="300" w:lineRule="auto"/>
        <w:jc w:val="both"/>
        <w:rPr>
          <w:rFonts w:cstheme="minorHAnsi"/>
          <w:bCs/>
          <w:sz w:val="24"/>
          <w:szCs w:val="24"/>
        </w:rPr>
      </w:pPr>
      <w:r w:rsidRPr="004E04C7">
        <w:rPr>
          <w:rFonts w:cstheme="minorHAnsi"/>
          <w:bCs/>
          <w:sz w:val="24"/>
          <w:szCs w:val="24"/>
        </w:rPr>
        <w:t>A manutenção do Programa visa encorajar condutas corretas, e a não discriminação de opiniões divergentes</w:t>
      </w:r>
      <w:r w:rsidR="00BA188E">
        <w:rPr>
          <w:rFonts w:cstheme="minorHAnsi"/>
          <w:bCs/>
          <w:sz w:val="24"/>
          <w:szCs w:val="24"/>
        </w:rPr>
        <w:t xml:space="preserve"> e diversidades de pensamentos.</w:t>
      </w:r>
    </w:p>
    <w:p w14:paraId="1568CA17" w14:textId="539C4AB0" w:rsidR="003B1A4E" w:rsidRPr="00BA188E" w:rsidRDefault="00B4411F" w:rsidP="00BA188E">
      <w:pPr>
        <w:pStyle w:val="Ttulo2"/>
        <w:spacing w:line="300" w:lineRule="auto"/>
        <w:rPr>
          <w:rFonts w:cstheme="minorHAnsi"/>
          <w:szCs w:val="24"/>
        </w:rPr>
      </w:pPr>
      <w:bookmarkStart w:id="42" w:name="_Toc160550551"/>
      <w:r w:rsidRPr="004658D0">
        <w:rPr>
          <w:rFonts w:cstheme="minorHAnsi"/>
          <w:szCs w:val="24"/>
        </w:rPr>
        <w:t>5</w:t>
      </w:r>
      <w:r w:rsidR="00BA188E" w:rsidRPr="004658D0">
        <w:rPr>
          <w:rFonts w:cstheme="minorHAnsi"/>
          <w:szCs w:val="24"/>
        </w:rPr>
        <w:t>.</w:t>
      </w:r>
      <w:r w:rsidR="003B1A4E" w:rsidRPr="004658D0">
        <w:rPr>
          <w:rFonts w:cstheme="minorHAnsi"/>
          <w:szCs w:val="24"/>
        </w:rPr>
        <w:t xml:space="preserve"> Monitoramento</w:t>
      </w:r>
      <w:bookmarkEnd w:id="42"/>
    </w:p>
    <w:p w14:paraId="014C9F21" w14:textId="24E68E5D" w:rsidR="003B1A4E" w:rsidRPr="004E04C7" w:rsidRDefault="003B1A4E" w:rsidP="004E04C7">
      <w:pPr>
        <w:spacing w:line="300" w:lineRule="auto"/>
        <w:jc w:val="both"/>
        <w:rPr>
          <w:rFonts w:cstheme="minorHAnsi"/>
          <w:sz w:val="24"/>
          <w:szCs w:val="24"/>
        </w:rPr>
      </w:pPr>
      <w:r w:rsidRPr="004E04C7">
        <w:rPr>
          <w:rFonts w:cstheme="minorHAnsi"/>
          <w:sz w:val="24"/>
          <w:szCs w:val="24"/>
        </w:rPr>
        <w:t>O monitoramento consiste na verificação e acompanhamento</w:t>
      </w:r>
      <w:r w:rsidR="006639ED" w:rsidRPr="004E04C7">
        <w:rPr>
          <w:rFonts w:cstheme="minorHAnsi"/>
          <w:sz w:val="24"/>
          <w:szCs w:val="24"/>
        </w:rPr>
        <w:t xml:space="preserve"> contínuo</w:t>
      </w:r>
      <w:r w:rsidRPr="004E04C7">
        <w:rPr>
          <w:rFonts w:cstheme="minorHAnsi"/>
          <w:sz w:val="24"/>
          <w:szCs w:val="24"/>
        </w:rPr>
        <w:t xml:space="preserve"> da efetividade </w:t>
      </w:r>
      <w:r w:rsidR="006639ED" w:rsidRPr="004E04C7">
        <w:rPr>
          <w:rFonts w:cstheme="minorHAnsi"/>
          <w:sz w:val="24"/>
          <w:szCs w:val="24"/>
        </w:rPr>
        <w:t>das ações previstas no Plano de Integridade. A partir do monitoramento poderá ser avaliado se os resultados esperados estão sendo alcançados. Conforme estabeleci</w:t>
      </w:r>
      <w:r w:rsidR="00BA188E">
        <w:rPr>
          <w:rFonts w:cstheme="minorHAnsi"/>
          <w:sz w:val="24"/>
          <w:szCs w:val="24"/>
        </w:rPr>
        <w:t>d</w:t>
      </w:r>
      <w:r w:rsidR="006639ED" w:rsidRPr="004E04C7">
        <w:rPr>
          <w:rFonts w:cstheme="minorHAnsi"/>
          <w:sz w:val="24"/>
          <w:szCs w:val="24"/>
        </w:rPr>
        <w:t>o no Art. 10 da Lei 10.993/2019:</w:t>
      </w:r>
    </w:p>
    <w:p w14:paraId="345D8672" w14:textId="1AA32010" w:rsidR="006639ED" w:rsidRPr="004E04C7" w:rsidRDefault="006639ED" w:rsidP="004E04C7">
      <w:pPr>
        <w:spacing w:line="300" w:lineRule="auto"/>
        <w:ind w:left="3261"/>
        <w:jc w:val="both"/>
        <w:rPr>
          <w:rFonts w:cstheme="minorHAnsi"/>
          <w:i/>
          <w:sz w:val="24"/>
          <w:szCs w:val="24"/>
        </w:rPr>
      </w:pPr>
      <w:r w:rsidRPr="004E04C7">
        <w:rPr>
          <w:rFonts w:cstheme="minorHAnsi"/>
          <w:i/>
          <w:sz w:val="24"/>
          <w:szCs w:val="24"/>
        </w:rPr>
        <w:t>“O órgão ou entidade deverão elaborar um plano de monitoramento que viabilize a aferição da efetividade da implantação do Programa de Integridade e que permita a identificação tempestiva de falhas e pontos passíveis de aprimoramento, de modo a garantir que a organização responda prontamente a novos riscos de integridade que venham a ser identificados”.</w:t>
      </w:r>
    </w:p>
    <w:p w14:paraId="308FCC38" w14:textId="687939B1" w:rsidR="006639ED" w:rsidRPr="004E04C7" w:rsidRDefault="006639ED" w:rsidP="004E04C7">
      <w:pPr>
        <w:spacing w:line="300" w:lineRule="auto"/>
        <w:jc w:val="both"/>
        <w:rPr>
          <w:rFonts w:cstheme="minorHAnsi"/>
          <w:sz w:val="24"/>
          <w:szCs w:val="24"/>
        </w:rPr>
      </w:pPr>
      <w:r w:rsidRPr="004E04C7">
        <w:rPr>
          <w:rFonts w:cstheme="minorHAnsi"/>
          <w:sz w:val="24"/>
          <w:szCs w:val="24"/>
        </w:rPr>
        <w:t>O monitoramento do Plano de Integridade deve ser realizado a partir da coleta e análise de informações acerca da atuação e do funcionamento do órgão e do funcionamento do órgão ou entidade:</w:t>
      </w:r>
    </w:p>
    <w:p w14:paraId="0DA723AE" w14:textId="2C448D23" w:rsidR="006639ED" w:rsidRPr="004E04C7" w:rsidRDefault="006639ED" w:rsidP="004E04C7">
      <w:pPr>
        <w:pStyle w:val="PargrafodaLista"/>
        <w:numPr>
          <w:ilvl w:val="0"/>
          <w:numId w:val="12"/>
        </w:numPr>
        <w:spacing w:line="300" w:lineRule="auto"/>
        <w:jc w:val="both"/>
        <w:rPr>
          <w:rFonts w:cstheme="minorHAnsi"/>
          <w:sz w:val="24"/>
          <w:szCs w:val="24"/>
        </w:rPr>
      </w:pPr>
      <w:r w:rsidRPr="004E04C7">
        <w:rPr>
          <w:rFonts w:cstheme="minorHAnsi"/>
          <w:sz w:val="24"/>
          <w:szCs w:val="24"/>
        </w:rPr>
        <w:t>Relatórios regulares sobre as rotinas do Programa;</w:t>
      </w:r>
    </w:p>
    <w:p w14:paraId="22B61772" w14:textId="5CCC93EB" w:rsidR="006639ED" w:rsidRPr="004E04C7" w:rsidRDefault="006639ED" w:rsidP="004E04C7">
      <w:pPr>
        <w:pStyle w:val="PargrafodaLista"/>
        <w:numPr>
          <w:ilvl w:val="0"/>
          <w:numId w:val="12"/>
        </w:numPr>
        <w:spacing w:line="300" w:lineRule="auto"/>
        <w:jc w:val="both"/>
        <w:rPr>
          <w:rFonts w:cstheme="minorHAnsi"/>
          <w:sz w:val="24"/>
          <w:szCs w:val="24"/>
        </w:rPr>
      </w:pPr>
      <w:r w:rsidRPr="004E04C7">
        <w:rPr>
          <w:rFonts w:cstheme="minorHAnsi"/>
          <w:sz w:val="24"/>
          <w:szCs w:val="24"/>
        </w:rPr>
        <w:t xml:space="preserve">Tendências verificadas nas reclamações dos usuários dos serviços do órgão ou entidade; </w:t>
      </w:r>
    </w:p>
    <w:p w14:paraId="2F538865" w14:textId="7235C6E1" w:rsidR="006639ED" w:rsidRPr="004E04C7" w:rsidRDefault="006639ED" w:rsidP="004E04C7">
      <w:pPr>
        <w:pStyle w:val="PargrafodaLista"/>
        <w:numPr>
          <w:ilvl w:val="0"/>
          <w:numId w:val="12"/>
        </w:numPr>
        <w:spacing w:line="300" w:lineRule="auto"/>
        <w:jc w:val="both"/>
        <w:rPr>
          <w:rFonts w:cstheme="minorHAnsi"/>
          <w:sz w:val="24"/>
          <w:szCs w:val="24"/>
        </w:rPr>
      </w:pPr>
      <w:r w:rsidRPr="004E04C7">
        <w:rPr>
          <w:rFonts w:cstheme="minorHAnsi"/>
          <w:sz w:val="24"/>
          <w:szCs w:val="24"/>
        </w:rPr>
        <w:t>Informações obtidas a partir do canal de denúncias.</w:t>
      </w:r>
    </w:p>
    <w:p w14:paraId="3BF046AC" w14:textId="1AD527F4" w:rsidR="00BA188E" w:rsidRDefault="00BB2D9B" w:rsidP="004E04C7">
      <w:pPr>
        <w:spacing w:line="300" w:lineRule="auto"/>
        <w:jc w:val="both"/>
        <w:rPr>
          <w:rFonts w:cstheme="minorHAnsi"/>
          <w:sz w:val="24"/>
          <w:szCs w:val="24"/>
        </w:rPr>
      </w:pPr>
      <w:r w:rsidRPr="004E04C7">
        <w:rPr>
          <w:rFonts w:cstheme="minorHAnsi"/>
          <w:sz w:val="24"/>
          <w:szCs w:val="24"/>
        </w:rPr>
        <w:t xml:space="preserve">Para realização do monitoramento contínuo do Programa de Integridade da </w:t>
      </w:r>
      <w:r w:rsidR="0096622D">
        <w:rPr>
          <w:rFonts w:cstheme="minorHAnsi"/>
          <w:sz w:val="24"/>
          <w:szCs w:val="24"/>
        </w:rPr>
        <w:t>SETUR</w:t>
      </w:r>
      <w:r w:rsidRPr="004E04C7">
        <w:rPr>
          <w:rFonts w:cstheme="minorHAnsi"/>
          <w:sz w:val="24"/>
          <w:szCs w:val="24"/>
        </w:rPr>
        <w:t>, foram determinadas as seguintes ações:</w:t>
      </w:r>
      <w:r w:rsidR="00911585">
        <w:rPr>
          <w:rFonts w:cstheme="minorHAnsi"/>
          <w:sz w:val="24"/>
          <w:szCs w:val="24"/>
        </w:rPr>
        <w:t xml:space="preserve"> (Tabela 3)</w:t>
      </w:r>
    </w:p>
    <w:p w14:paraId="3FD77B03" w14:textId="77777777" w:rsidR="00B20F10" w:rsidRDefault="00B20F10" w:rsidP="004E04C7">
      <w:pPr>
        <w:spacing w:line="300" w:lineRule="auto"/>
        <w:jc w:val="both"/>
        <w:rPr>
          <w:rFonts w:cstheme="minorHAnsi"/>
          <w:sz w:val="24"/>
          <w:szCs w:val="24"/>
        </w:rPr>
      </w:pPr>
    </w:p>
    <w:p w14:paraId="489701EC" w14:textId="77777777" w:rsidR="00B20F10" w:rsidRDefault="00B20F10" w:rsidP="004E04C7">
      <w:pPr>
        <w:spacing w:line="300" w:lineRule="auto"/>
        <w:jc w:val="both"/>
        <w:rPr>
          <w:rFonts w:cstheme="minorHAnsi"/>
          <w:sz w:val="24"/>
          <w:szCs w:val="24"/>
        </w:rPr>
      </w:pPr>
    </w:p>
    <w:p w14:paraId="6431A0C9" w14:textId="77777777" w:rsidR="00B20F10" w:rsidRDefault="00B20F10" w:rsidP="004E04C7">
      <w:pPr>
        <w:spacing w:line="300" w:lineRule="auto"/>
        <w:jc w:val="both"/>
        <w:rPr>
          <w:rFonts w:cstheme="minorHAnsi"/>
          <w:sz w:val="24"/>
          <w:szCs w:val="24"/>
        </w:rPr>
      </w:pPr>
    </w:p>
    <w:p w14:paraId="5EF227FE" w14:textId="77777777" w:rsidR="00B20F10" w:rsidRDefault="00B20F10" w:rsidP="004E04C7">
      <w:pPr>
        <w:spacing w:line="300" w:lineRule="auto"/>
        <w:jc w:val="both"/>
        <w:rPr>
          <w:rFonts w:cstheme="minorHAnsi"/>
          <w:sz w:val="24"/>
          <w:szCs w:val="24"/>
        </w:rPr>
      </w:pPr>
    </w:p>
    <w:p w14:paraId="7AE4F24C" w14:textId="77777777" w:rsidR="002350F3" w:rsidRDefault="002350F3" w:rsidP="004E04C7">
      <w:pPr>
        <w:spacing w:line="300" w:lineRule="auto"/>
        <w:jc w:val="both"/>
        <w:rPr>
          <w:rFonts w:cstheme="minorHAnsi"/>
          <w:sz w:val="24"/>
          <w:szCs w:val="24"/>
        </w:rPr>
      </w:pPr>
    </w:p>
    <w:p w14:paraId="1DBC032F" w14:textId="77777777" w:rsidR="002350F3" w:rsidRDefault="002350F3" w:rsidP="004E04C7">
      <w:pPr>
        <w:spacing w:line="300" w:lineRule="auto"/>
        <w:jc w:val="both"/>
        <w:rPr>
          <w:rFonts w:cstheme="minorHAnsi"/>
          <w:sz w:val="24"/>
          <w:szCs w:val="24"/>
        </w:rPr>
      </w:pPr>
    </w:p>
    <w:p w14:paraId="473FA6E4" w14:textId="77777777" w:rsidR="002350F3" w:rsidRDefault="002350F3" w:rsidP="004E04C7">
      <w:pPr>
        <w:spacing w:line="300" w:lineRule="auto"/>
        <w:jc w:val="both"/>
        <w:rPr>
          <w:rFonts w:cstheme="minorHAnsi"/>
          <w:sz w:val="24"/>
          <w:szCs w:val="24"/>
        </w:rPr>
      </w:pPr>
    </w:p>
    <w:p w14:paraId="0AF52779" w14:textId="77777777" w:rsidR="00B20F10" w:rsidRPr="004E04C7" w:rsidRDefault="00B20F10" w:rsidP="004E04C7">
      <w:pPr>
        <w:spacing w:line="300" w:lineRule="auto"/>
        <w:jc w:val="both"/>
        <w:rPr>
          <w:rFonts w:cstheme="minorHAnsi"/>
          <w:sz w:val="24"/>
          <w:szCs w:val="24"/>
        </w:rPr>
      </w:pPr>
    </w:p>
    <w:tbl>
      <w:tblPr>
        <w:tblW w:w="9000" w:type="dxa"/>
        <w:tblInd w:w="55" w:type="dxa"/>
        <w:tblCellMar>
          <w:left w:w="70" w:type="dxa"/>
          <w:right w:w="70" w:type="dxa"/>
        </w:tblCellMar>
        <w:tblLook w:val="04A0" w:firstRow="1" w:lastRow="0" w:firstColumn="1" w:lastColumn="0" w:noHBand="0" w:noVBand="1"/>
      </w:tblPr>
      <w:tblGrid>
        <w:gridCol w:w="3276"/>
        <w:gridCol w:w="3260"/>
        <w:gridCol w:w="2464"/>
      </w:tblGrid>
      <w:tr w:rsidR="0068214E" w:rsidRPr="004E04C7" w14:paraId="4DAAD023" w14:textId="77777777" w:rsidTr="00BA188E">
        <w:trPr>
          <w:trHeight w:val="375"/>
        </w:trPr>
        <w:tc>
          <w:tcPr>
            <w:tcW w:w="3276" w:type="dxa"/>
            <w:tcBorders>
              <w:top w:val="single" w:sz="8" w:space="0" w:color="auto"/>
              <w:left w:val="nil"/>
              <w:bottom w:val="single" w:sz="8" w:space="0" w:color="auto"/>
              <w:right w:val="single" w:sz="8" w:space="0" w:color="auto"/>
            </w:tcBorders>
            <w:shd w:val="clear" w:color="000000" w:fill="0070C0"/>
            <w:noWrap/>
            <w:vAlign w:val="center"/>
            <w:hideMark/>
          </w:tcPr>
          <w:p w14:paraId="08558266" w14:textId="77777777" w:rsidR="0068214E" w:rsidRPr="00BA188E" w:rsidRDefault="0068214E"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t>AÇÕES DE MONITORAMENTO</w:t>
            </w:r>
          </w:p>
        </w:tc>
        <w:tc>
          <w:tcPr>
            <w:tcW w:w="3260" w:type="dxa"/>
            <w:tcBorders>
              <w:top w:val="single" w:sz="8" w:space="0" w:color="auto"/>
              <w:left w:val="nil"/>
              <w:bottom w:val="single" w:sz="8" w:space="0" w:color="auto"/>
              <w:right w:val="single" w:sz="8" w:space="0" w:color="auto"/>
            </w:tcBorders>
            <w:shd w:val="clear" w:color="000000" w:fill="0070C0"/>
            <w:noWrap/>
            <w:vAlign w:val="center"/>
            <w:hideMark/>
          </w:tcPr>
          <w:p w14:paraId="53783375" w14:textId="77777777" w:rsidR="0068214E" w:rsidRPr="00BA188E" w:rsidRDefault="0068214E"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t>RESPONSÁVEIS</w:t>
            </w:r>
          </w:p>
        </w:tc>
        <w:tc>
          <w:tcPr>
            <w:tcW w:w="2464" w:type="dxa"/>
            <w:tcBorders>
              <w:top w:val="single" w:sz="8" w:space="0" w:color="auto"/>
              <w:left w:val="nil"/>
              <w:bottom w:val="single" w:sz="8" w:space="0" w:color="auto"/>
              <w:right w:val="single" w:sz="8" w:space="0" w:color="auto"/>
            </w:tcBorders>
            <w:shd w:val="clear" w:color="000000" w:fill="0070C0"/>
            <w:noWrap/>
            <w:vAlign w:val="center"/>
            <w:hideMark/>
          </w:tcPr>
          <w:p w14:paraId="455AF661" w14:textId="77777777" w:rsidR="0068214E" w:rsidRPr="00BA188E" w:rsidRDefault="0068214E" w:rsidP="004E04C7">
            <w:pPr>
              <w:spacing w:after="0" w:line="300" w:lineRule="auto"/>
              <w:jc w:val="center"/>
              <w:rPr>
                <w:rFonts w:eastAsia="Times New Roman" w:cstheme="minorHAnsi"/>
                <w:b/>
                <w:bCs/>
                <w:color w:val="FFFFFF"/>
                <w:kern w:val="0"/>
                <w:lang w:eastAsia="pt-BR"/>
                <w14:ligatures w14:val="none"/>
              </w:rPr>
            </w:pPr>
            <w:r w:rsidRPr="00BA188E">
              <w:rPr>
                <w:rFonts w:eastAsia="Times New Roman" w:cstheme="minorHAnsi"/>
                <w:b/>
                <w:bCs/>
                <w:color w:val="FFFFFF"/>
                <w:kern w:val="0"/>
                <w:lang w:eastAsia="pt-BR"/>
                <w14:ligatures w14:val="none"/>
              </w:rPr>
              <w:t>PERIODICIDADE</w:t>
            </w:r>
          </w:p>
        </w:tc>
      </w:tr>
      <w:tr w:rsidR="0068214E" w:rsidRPr="004E04C7" w14:paraId="7D341531" w14:textId="77777777" w:rsidTr="00BA188E">
        <w:trPr>
          <w:trHeight w:val="1800"/>
        </w:trPr>
        <w:tc>
          <w:tcPr>
            <w:tcW w:w="3276" w:type="dxa"/>
            <w:tcBorders>
              <w:top w:val="nil"/>
              <w:left w:val="single" w:sz="8" w:space="0" w:color="auto"/>
              <w:bottom w:val="single" w:sz="8" w:space="0" w:color="auto"/>
              <w:right w:val="single" w:sz="8" w:space="0" w:color="auto"/>
            </w:tcBorders>
            <w:vAlign w:val="center"/>
            <w:hideMark/>
          </w:tcPr>
          <w:p w14:paraId="2CFFB3F2" w14:textId="77777777"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VERIFICAÇÃO DA EXECUÇÃO DAS AÇÕES DE INTEGRIDADE</w:t>
            </w:r>
          </w:p>
        </w:tc>
        <w:tc>
          <w:tcPr>
            <w:tcW w:w="3260" w:type="dxa"/>
            <w:tcBorders>
              <w:top w:val="nil"/>
              <w:left w:val="nil"/>
              <w:bottom w:val="single" w:sz="8" w:space="0" w:color="auto"/>
              <w:right w:val="single" w:sz="8" w:space="0" w:color="auto"/>
            </w:tcBorders>
            <w:vAlign w:val="center"/>
            <w:hideMark/>
          </w:tcPr>
          <w:p w14:paraId="68A70D99" w14:textId="469CBC83"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 xml:space="preserve">UECI, UNIDADE DE INTEGRIDADE E GERÊNCIAS DA </w:t>
            </w:r>
            <w:r w:rsidR="0096622D" w:rsidRPr="00BA188E">
              <w:rPr>
                <w:rFonts w:eastAsia="Times New Roman" w:cstheme="minorHAnsi"/>
                <w:b/>
                <w:bCs/>
                <w:color w:val="002060"/>
                <w:kern w:val="0"/>
                <w:lang w:eastAsia="pt-BR"/>
                <w14:ligatures w14:val="none"/>
              </w:rPr>
              <w:t>SETUR</w:t>
            </w:r>
          </w:p>
        </w:tc>
        <w:tc>
          <w:tcPr>
            <w:tcW w:w="2464" w:type="dxa"/>
            <w:tcBorders>
              <w:top w:val="nil"/>
              <w:left w:val="nil"/>
              <w:bottom w:val="single" w:sz="8" w:space="0" w:color="auto"/>
              <w:right w:val="single" w:sz="8" w:space="0" w:color="auto"/>
            </w:tcBorders>
            <w:vAlign w:val="center"/>
            <w:hideMark/>
          </w:tcPr>
          <w:p w14:paraId="6BC199BF" w14:textId="77777777"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CONFORME PRAZO DE TÉRMINO DAS AÇÕES</w:t>
            </w:r>
          </w:p>
        </w:tc>
      </w:tr>
      <w:tr w:rsidR="0068214E" w:rsidRPr="004E04C7" w14:paraId="7481E941" w14:textId="77777777" w:rsidTr="00BA188E">
        <w:trPr>
          <w:trHeight w:val="1800"/>
        </w:trPr>
        <w:tc>
          <w:tcPr>
            <w:tcW w:w="3276" w:type="dxa"/>
            <w:tcBorders>
              <w:top w:val="nil"/>
              <w:left w:val="single" w:sz="8" w:space="0" w:color="auto"/>
              <w:bottom w:val="single" w:sz="8" w:space="0" w:color="auto"/>
              <w:right w:val="single" w:sz="8" w:space="0" w:color="auto"/>
            </w:tcBorders>
            <w:vAlign w:val="center"/>
            <w:hideMark/>
          </w:tcPr>
          <w:p w14:paraId="521DECB7" w14:textId="043B9C93"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VERIFICAÇÃO DO CUMPRIMENTO DOS PROGRAMAS DE TR</w:t>
            </w:r>
            <w:r w:rsidR="00B21456">
              <w:rPr>
                <w:rFonts w:eastAsia="Times New Roman" w:cstheme="minorHAnsi"/>
                <w:b/>
                <w:bCs/>
                <w:color w:val="002060"/>
                <w:kern w:val="0"/>
                <w:lang w:eastAsia="pt-BR"/>
                <w14:ligatures w14:val="none"/>
              </w:rPr>
              <w:t>E</w:t>
            </w:r>
            <w:r w:rsidRPr="00BA188E">
              <w:rPr>
                <w:rFonts w:eastAsia="Times New Roman" w:cstheme="minorHAnsi"/>
                <w:b/>
                <w:bCs/>
                <w:color w:val="002060"/>
                <w:kern w:val="0"/>
                <w:lang w:eastAsia="pt-BR"/>
                <w14:ligatures w14:val="none"/>
              </w:rPr>
              <w:t>INAMENTO DE TEMAS RELACIONADOS AO PLANO DE INTEGRIDADE</w:t>
            </w:r>
          </w:p>
        </w:tc>
        <w:tc>
          <w:tcPr>
            <w:tcW w:w="3260" w:type="dxa"/>
            <w:tcBorders>
              <w:top w:val="nil"/>
              <w:left w:val="nil"/>
              <w:bottom w:val="single" w:sz="8" w:space="0" w:color="auto"/>
              <w:right w:val="single" w:sz="8" w:space="0" w:color="auto"/>
            </w:tcBorders>
            <w:vAlign w:val="center"/>
            <w:hideMark/>
          </w:tcPr>
          <w:p w14:paraId="610F0251" w14:textId="36A55A80"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 xml:space="preserve">UECI, UNIDADE DE INTEGRIDADE E GERÊNCIAS DA </w:t>
            </w:r>
            <w:r w:rsidR="0096622D" w:rsidRPr="00BA188E">
              <w:rPr>
                <w:rFonts w:eastAsia="Times New Roman" w:cstheme="minorHAnsi"/>
                <w:b/>
                <w:bCs/>
                <w:color w:val="002060"/>
                <w:kern w:val="0"/>
                <w:lang w:eastAsia="pt-BR"/>
                <w14:ligatures w14:val="none"/>
              </w:rPr>
              <w:t>SETUR</w:t>
            </w:r>
          </w:p>
        </w:tc>
        <w:tc>
          <w:tcPr>
            <w:tcW w:w="2464" w:type="dxa"/>
            <w:tcBorders>
              <w:top w:val="nil"/>
              <w:left w:val="nil"/>
              <w:bottom w:val="single" w:sz="8" w:space="0" w:color="auto"/>
              <w:right w:val="single" w:sz="8" w:space="0" w:color="auto"/>
            </w:tcBorders>
            <w:vAlign w:val="center"/>
            <w:hideMark/>
          </w:tcPr>
          <w:p w14:paraId="17D8D577" w14:textId="77777777"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SEMESTRALMENTE</w:t>
            </w:r>
          </w:p>
        </w:tc>
      </w:tr>
      <w:tr w:rsidR="0068214E" w:rsidRPr="004E04C7" w14:paraId="64C6E240" w14:textId="77777777" w:rsidTr="00BA188E">
        <w:trPr>
          <w:trHeight w:val="1800"/>
        </w:trPr>
        <w:tc>
          <w:tcPr>
            <w:tcW w:w="3276" w:type="dxa"/>
            <w:tcBorders>
              <w:top w:val="nil"/>
              <w:left w:val="single" w:sz="8" w:space="0" w:color="auto"/>
              <w:bottom w:val="single" w:sz="8" w:space="0" w:color="auto"/>
              <w:right w:val="single" w:sz="8" w:space="0" w:color="auto"/>
            </w:tcBorders>
            <w:vAlign w:val="center"/>
            <w:hideMark/>
          </w:tcPr>
          <w:p w14:paraId="36DE5734" w14:textId="77777777"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CONFERÊNCIA DO CUMPRIMENTO DO PLANO DE COMUNICAÇÃO</w:t>
            </w:r>
          </w:p>
        </w:tc>
        <w:tc>
          <w:tcPr>
            <w:tcW w:w="3260" w:type="dxa"/>
            <w:tcBorders>
              <w:top w:val="nil"/>
              <w:left w:val="nil"/>
              <w:bottom w:val="single" w:sz="8" w:space="0" w:color="auto"/>
              <w:right w:val="single" w:sz="8" w:space="0" w:color="auto"/>
            </w:tcBorders>
            <w:vAlign w:val="center"/>
            <w:hideMark/>
          </w:tcPr>
          <w:p w14:paraId="0AC431A6" w14:textId="57F60FFE"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 xml:space="preserve">UECI, UNIDADE DE INTEGRIDADE E GERÊNCIAS DA </w:t>
            </w:r>
            <w:r w:rsidR="0096622D" w:rsidRPr="00BA188E">
              <w:rPr>
                <w:rFonts w:eastAsia="Times New Roman" w:cstheme="minorHAnsi"/>
                <w:b/>
                <w:bCs/>
                <w:color w:val="002060"/>
                <w:kern w:val="0"/>
                <w:lang w:eastAsia="pt-BR"/>
                <w14:ligatures w14:val="none"/>
              </w:rPr>
              <w:t>SETUR</w:t>
            </w:r>
          </w:p>
        </w:tc>
        <w:tc>
          <w:tcPr>
            <w:tcW w:w="2464" w:type="dxa"/>
            <w:tcBorders>
              <w:top w:val="nil"/>
              <w:left w:val="nil"/>
              <w:bottom w:val="single" w:sz="8" w:space="0" w:color="auto"/>
              <w:right w:val="single" w:sz="8" w:space="0" w:color="auto"/>
            </w:tcBorders>
            <w:vAlign w:val="center"/>
            <w:hideMark/>
          </w:tcPr>
          <w:p w14:paraId="23B152EC" w14:textId="77777777"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SEMESTRALMENTE</w:t>
            </w:r>
          </w:p>
        </w:tc>
      </w:tr>
      <w:tr w:rsidR="0068214E" w:rsidRPr="004E04C7" w14:paraId="69AF1478" w14:textId="77777777" w:rsidTr="00BA188E">
        <w:trPr>
          <w:trHeight w:val="1800"/>
        </w:trPr>
        <w:tc>
          <w:tcPr>
            <w:tcW w:w="3276" w:type="dxa"/>
            <w:tcBorders>
              <w:top w:val="nil"/>
              <w:left w:val="single" w:sz="8" w:space="0" w:color="auto"/>
              <w:bottom w:val="single" w:sz="8" w:space="0" w:color="auto"/>
              <w:right w:val="single" w:sz="8" w:space="0" w:color="auto"/>
            </w:tcBorders>
            <w:vAlign w:val="center"/>
            <w:hideMark/>
          </w:tcPr>
          <w:p w14:paraId="3CE2AC22" w14:textId="77777777"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AVALIAÇÃO E REVISÃO DO PLANO DE INTEGRIDADE</w:t>
            </w:r>
          </w:p>
        </w:tc>
        <w:tc>
          <w:tcPr>
            <w:tcW w:w="3260" w:type="dxa"/>
            <w:tcBorders>
              <w:top w:val="nil"/>
              <w:left w:val="nil"/>
              <w:bottom w:val="single" w:sz="8" w:space="0" w:color="auto"/>
              <w:right w:val="single" w:sz="8" w:space="0" w:color="auto"/>
            </w:tcBorders>
            <w:vAlign w:val="center"/>
            <w:hideMark/>
          </w:tcPr>
          <w:p w14:paraId="5EF269FE" w14:textId="76F84E81"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 xml:space="preserve">UECI, UNIDADE DE INTEGRIDADE, ALTA ADMINISTRAÇÃO E GERÊNCIAS DA </w:t>
            </w:r>
            <w:r w:rsidR="0096622D" w:rsidRPr="00BA188E">
              <w:rPr>
                <w:rFonts w:eastAsia="Times New Roman" w:cstheme="minorHAnsi"/>
                <w:b/>
                <w:bCs/>
                <w:color w:val="002060"/>
                <w:kern w:val="0"/>
                <w:lang w:eastAsia="pt-BR"/>
                <w14:ligatures w14:val="none"/>
              </w:rPr>
              <w:t>SETUR</w:t>
            </w:r>
          </w:p>
        </w:tc>
        <w:tc>
          <w:tcPr>
            <w:tcW w:w="2464" w:type="dxa"/>
            <w:tcBorders>
              <w:top w:val="nil"/>
              <w:left w:val="nil"/>
              <w:bottom w:val="single" w:sz="8" w:space="0" w:color="auto"/>
              <w:right w:val="single" w:sz="8" w:space="0" w:color="auto"/>
            </w:tcBorders>
            <w:vAlign w:val="center"/>
            <w:hideMark/>
          </w:tcPr>
          <w:p w14:paraId="14D926B8" w14:textId="77777777"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ANUALMENTE</w:t>
            </w:r>
          </w:p>
        </w:tc>
      </w:tr>
      <w:tr w:rsidR="0068214E" w:rsidRPr="004E04C7" w14:paraId="49F57240" w14:textId="77777777" w:rsidTr="00BA188E">
        <w:trPr>
          <w:trHeight w:val="1800"/>
        </w:trPr>
        <w:tc>
          <w:tcPr>
            <w:tcW w:w="3276" w:type="dxa"/>
            <w:tcBorders>
              <w:top w:val="nil"/>
              <w:left w:val="single" w:sz="8" w:space="0" w:color="auto"/>
              <w:bottom w:val="single" w:sz="8" w:space="0" w:color="auto"/>
              <w:right w:val="single" w:sz="8" w:space="0" w:color="auto"/>
            </w:tcBorders>
            <w:vAlign w:val="center"/>
            <w:hideMark/>
          </w:tcPr>
          <w:p w14:paraId="7CB11F33" w14:textId="77777777"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ELABORAÇÃO E APROVAÇÃO DE NOVA VERSÃO DO PLANO DE INTEGRIDADE</w:t>
            </w:r>
          </w:p>
        </w:tc>
        <w:tc>
          <w:tcPr>
            <w:tcW w:w="3260" w:type="dxa"/>
            <w:tcBorders>
              <w:top w:val="nil"/>
              <w:left w:val="nil"/>
              <w:bottom w:val="single" w:sz="8" w:space="0" w:color="auto"/>
              <w:right w:val="single" w:sz="8" w:space="0" w:color="auto"/>
            </w:tcBorders>
            <w:vAlign w:val="center"/>
            <w:hideMark/>
          </w:tcPr>
          <w:p w14:paraId="3206DF0A" w14:textId="2B3D27DC" w:rsidR="0068214E" w:rsidRPr="00BA188E" w:rsidRDefault="0068214E" w:rsidP="004E04C7">
            <w:pPr>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 xml:space="preserve">UECI, UNIDADE DE INTEGRIDADE E GERÊNCIAS DA </w:t>
            </w:r>
            <w:r w:rsidR="0096622D" w:rsidRPr="00BA188E">
              <w:rPr>
                <w:rFonts w:eastAsia="Times New Roman" w:cstheme="minorHAnsi"/>
                <w:b/>
                <w:bCs/>
                <w:color w:val="002060"/>
                <w:kern w:val="0"/>
                <w:lang w:eastAsia="pt-BR"/>
                <w14:ligatures w14:val="none"/>
              </w:rPr>
              <w:t>SETUR</w:t>
            </w:r>
          </w:p>
        </w:tc>
        <w:tc>
          <w:tcPr>
            <w:tcW w:w="2464" w:type="dxa"/>
            <w:tcBorders>
              <w:top w:val="nil"/>
              <w:left w:val="nil"/>
              <w:bottom w:val="single" w:sz="8" w:space="0" w:color="auto"/>
              <w:right w:val="single" w:sz="8" w:space="0" w:color="auto"/>
            </w:tcBorders>
            <w:vAlign w:val="center"/>
            <w:hideMark/>
          </w:tcPr>
          <w:p w14:paraId="4CA751AF" w14:textId="77777777" w:rsidR="0068214E" w:rsidRPr="00BA188E" w:rsidRDefault="0068214E" w:rsidP="00BA188E">
            <w:pPr>
              <w:keepNext/>
              <w:spacing w:after="0" w:line="300" w:lineRule="auto"/>
              <w:jc w:val="center"/>
              <w:rPr>
                <w:rFonts w:eastAsia="Times New Roman" w:cstheme="minorHAnsi"/>
                <w:b/>
                <w:bCs/>
                <w:color w:val="002060"/>
                <w:kern w:val="0"/>
                <w:lang w:eastAsia="pt-BR"/>
                <w14:ligatures w14:val="none"/>
              </w:rPr>
            </w:pPr>
            <w:r w:rsidRPr="00BA188E">
              <w:rPr>
                <w:rFonts w:eastAsia="Times New Roman" w:cstheme="minorHAnsi"/>
                <w:b/>
                <w:bCs/>
                <w:color w:val="002060"/>
                <w:kern w:val="0"/>
                <w:lang w:eastAsia="pt-BR"/>
                <w14:ligatures w14:val="none"/>
              </w:rPr>
              <w:t>BIANUALMENTE</w:t>
            </w:r>
          </w:p>
        </w:tc>
      </w:tr>
    </w:tbl>
    <w:p w14:paraId="51BD3AB2" w14:textId="64ED1376" w:rsidR="00BB2D9B" w:rsidRPr="00BA188E" w:rsidRDefault="00BA188E" w:rsidP="00BA188E">
      <w:pPr>
        <w:pStyle w:val="Legenda"/>
        <w:jc w:val="center"/>
        <w:rPr>
          <w:rFonts w:ascii="Arial" w:hAnsi="Arial" w:cs="Arial"/>
          <w:b w:val="0"/>
          <w:color w:val="auto"/>
          <w:sz w:val="28"/>
          <w:szCs w:val="24"/>
        </w:rPr>
      </w:pPr>
      <w:r w:rsidRPr="00BA188E">
        <w:rPr>
          <w:b w:val="0"/>
          <w:color w:val="auto"/>
          <w:sz w:val="20"/>
        </w:rPr>
        <w:t xml:space="preserve">Tabela </w:t>
      </w:r>
      <w:r w:rsidRPr="00BA188E">
        <w:rPr>
          <w:b w:val="0"/>
          <w:color w:val="auto"/>
          <w:sz w:val="20"/>
        </w:rPr>
        <w:fldChar w:fldCharType="begin"/>
      </w:r>
      <w:r w:rsidRPr="00BA188E">
        <w:rPr>
          <w:b w:val="0"/>
          <w:color w:val="auto"/>
          <w:sz w:val="20"/>
        </w:rPr>
        <w:instrText xml:space="preserve"> SEQ Tabela \* ARABIC </w:instrText>
      </w:r>
      <w:r w:rsidRPr="00BA188E">
        <w:rPr>
          <w:b w:val="0"/>
          <w:color w:val="auto"/>
          <w:sz w:val="20"/>
        </w:rPr>
        <w:fldChar w:fldCharType="separate"/>
      </w:r>
      <w:r w:rsidR="00B83C95">
        <w:rPr>
          <w:b w:val="0"/>
          <w:noProof/>
          <w:color w:val="auto"/>
          <w:sz w:val="20"/>
        </w:rPr>
        <w:t>3</w:t>
      </w:r>
      <w:r w:rsidRPr="00BA188E">
        <w:rPr>
          <w:b w:val="0"/>
          <w:color w:val="auto"/>
          <w:sz w:val="20"/>
        </w:rPr>
        <w:fldChar w:fldCharType="end"/>
      </w:r>
      <w:r w:rsidRPr="00BA188E">
        <w:rPr>
          <w:b w:val="0"/>
          <w:color w:val="auto"/>
          <w:sz w:val="20"/>
        </w:rPr>
        <w:t xml:space="preserve"> - Ações de Monitoramento da SETUR</w:t>
      </w:r>
    </w:p>
    <w:p w14:paraId="7DC46C23" w14:textId="77777777" w:rsidR="00BB2D9B" w:rsidRPr="004E04C7" w:rsidRDefault="00BB2D9B" w:rsidP="004E04C7">
      <w:pPr>
        <w:spacing w:line="300" w:lineRule="auto"/>
        <w:jc w:val="both"/>
        <w:rPr>
          <w:rFonts w:ascii="Arial" w:hAnsi="Arial" w:cs="Arial"/>
          <w:sz w:val="24"/>
          <w:szCs w:val="24"/>
        </w:rPr>
      </w:pPr>
    </w:p>
    <w:p w14:paraId="1A1752E7" w14:textId="2ECDD404" w:rsidR="00DD782D" w:rsidRPr="004E04C7" w:rsidRDefault="00DD782D" w:rsidP="003B1A4E">
      <w:pPr>
        <w:rPr>
          <w:b/>
          <w:sz w:val="24"/>
          <w:szCs w:val="24"/>
        </w:rPr>
      </w:pPr>
    </w:p>
    <w:sectPr w:rsidR="00DD782D" w:rsidRPr="004E04C7" w:rsidSect="00DD782D">
      <w:footerReference w:type="first" r:id="rId19"/>
      <w:pgSz w:w="11906" w:h="16838"/>
      <w:pgMar w:top="2835" w:right="1701" w:bottom="851"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4BAED" w14:textId="77777777" w:rsidR="00C62EBE" w:rsidRDefault="00C62EBE" w:rsidP="00BC0CDB">
      <w:pPr>
        <w:spacing w:after="0" w:line="240" w:lineRule="auto"/>
      </w:pPr>
      <w:r>
        <w:separator/>
      </w:r>
    </w:p>
  </w:endnote>
  <w:endnote w:type="continuationSeparator" w:id="0">
    <w:p w14:paraId="6DB467F5" w14:textId="77777777" w:rsidR="00C62EBE" w:rsidRDefault="00C62EBE" w:rsidP="00BC0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768012"/>
      <w:docPartObj>
        <w:docPartGallery w:val="Page Numbers (Bottom of Page)"/>
        <w:docPartUnique/>
      </w:docPartObj>
    </w:sdtPr>
    <w:sdtEndPr/>
    <w:sdtContent>
      <w:p w14:paraId="58E2D46A" w14:textId="27310F6F" w:rsidR="00DB6709" w:rsidRDefault="00DB6709">
        <w:pPr>
          <w:pStyle w:val="Rodap"/>
          <w:jc w:val="right"/>
        </w:pPr>
        <w:r>
          <w:fldChar w:fldCharType="begin"/>
        </w:r>
        <w:r>
          <w:instrText>PAGE   \* MERGEFORMAT</w:instrText>
        </w:r>
        <w:r>
          <w:fldChar w:fldCharType="separate"/>
        </w:r>
        <w:r w:rsidR="00DE1E70">
          <w:rPr>
            <w:noProof/>
          </w:rPr>
          <w:t>8</w:t>
        </w:r>
        <w:r>
          <w:fldChar w:fldCharType="end"/>
        </w:r>
      </w:p>
    </w:sdtContent>
  </w:sdt>
  <w:p w14:paraId="1FCE318D" w14:textId="77777777" w:rsidR="00DB6709" w:rsidRDefault="00DB670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14EE" w14:textId="19CFE27F" w:rsidR="00DB6709" w:rsidRPr="00BC0CDB" w:rsidRDefault="00DB6709" w:rsidP="00BC0CDB">
    <w:pPr>
      <w:pStyle w:val="Rodap"/>
      <w:jc w:val="center"/>
      <w:rPr>
        <w:b/>
        <w:bCs/>
        <w:sz w:val="28"/>
        <w:szCs w:val="28"/>
      </w:rPr>
    </w:pPr>
    <w:r>
      <w:rPr>
        <w:b/>
        <w:bCs/>
        <w:sz w:val="28"/>
        <w:szCs w:val="28"/>
      </w:rPr>
      <w:t>2026</w:t>
    </w:r>
  </w:p>
  <w:p w14:paraId="3E46246B" w14:textId="529D489E" w:rsidR="00DB6709" w:rsidRPr="00BC0CDB" w:rsidRDefault="00DB6709" w:rsidP="00BC0CDB">
    <w:pPr>
      <w:pStyle w:val="Rodap"/>
      <w:jc w:val="center"/>
      <w:rPr>
        <w:b/>
        <w:bCs/>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F440" w14:textId="26901098" w:rsidR="00DB6709" w:rsidRPr="00BC0CDB" w:rsidRDefault="00DB6709" w:rsidP="00BC0CDB">
    <w:pPr>
      <w:pStyle w:val="Rodap"/>
      <w:jc w:val="center"/>
      <w:rPr>
        <w:b/>
        <w:bCs/>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20E5C" w14:textId="77777777" w:rsidR="00C62EBE" w:rsidRDefault="00C62EBE" w:rsidP="00BC0CDB">
      <w:pPr>
        <w:spacing w:after="0" w:line="240" w:lineRule="auto"/>
      </w:pPr>
      <w:r>
        <w:separator/>
      </w:r>
    </w:p>
  </w:footnote>
  <w:footnote w:type="continuationSeparator" w:id="0">
    <w:p w14:paraId="0926F83E" w14:textId="77777777" w:rsidR="00C62EBE" w:rsidRDefault="00C62EBE" w:rsidP="00BC0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AA393" w14:textId="4255835E" w:rsidR="00DB6709" w:rsidRDefault="00DB6709">
    <w:pPr>
      <w:pStyle w:val="Cabealho"/>
    </w:pPr>
    <w:r w:rsidRPr="004E04C7">
      <w:rPr>
        <w:rFonts w:ascii="Arial" w:hAnsi="Arial" w:cs="Arial"/>
        <w:noProof/>
        <w:sz w:val="24"/>
        <w:szCs w:val="24"/>
        <w:lang w:eastAsia="pt-BR"/>
      </w:rPr>
      <mc:AlternateContent>
        <mc:Choice Requires="wpg">
          <w:drawing>
            <wp:anchor distT="0" distB="0" distL="114300" distR="114300" simplePos="0" relativeHeight="251659264" behindDoc="0" locked="0" layoutInCell="1" allowOverlap="1" wp14:anchorId="659D76F3" wp14:editId="7B8B4E54">
              <wp:simplePos x="0" y="0"/>
              <wp:positionH relativeFrom="page">
                <wp:posOffset>135255</wp:posOffset>
              </wp:positionH>
              <wp:positionV relativeFrom="page">
                <wp:posOffset>193676</wp:posOffset>
              </wp:positionV>
              <wp:extent cx="7315200" cy="1215391"/>
              <wp:effectExtent l="0" t="0" r="0" b="1905"/>
              <wp:wrapNone/>
              <wp:docPr id="21" name="Grupo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22" name="Retâ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tângulo 23"/>
                      <wps:cNvSpPr/>
                      <wps:spPr>
                        <a:xfrm>
                          <a:off x="0" y="0"/>
                          <a:ext cx="7315200" cy="1216152"/>
                        </a:xfrm>
                        <a:prstGeom prst="rect">
                          <a:avLst/>
                        </a:prstGeom>
                        <a:blipFill>
                          <a:blip r:embed="rId1"/>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2A24449" id="Grupo 149" o:spid="_x0000_s1026" style="position:absolute;margin-left:10.65pt;margin-top:15.25pt;width:8in;height:95.7pt;z-index:251659264;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">
              <v:shape id="Retângul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" path="m,l7312660,r,1129665l3619500,733425,,1091565,,xe" fillcolor="#4472c4 [3204]" stroked="f" strokeweight="1pt">
                <v:stroke joinstyle="miter"/>
                <v:path arrowok="t" o:connecttype="custom" o:connectlocs="0,0;7315200,0;7315200,1130373;3620757,733885;0,1092249;0,0" o:connectangles="0,0,0,0,0,0"/>
              </v:shape>
              <v:rect id="Retângulo 23"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" stroked="f" strokeweight="1pt">
                <v:fill r:id="rId2" o:title="" recolor="t" rotate="t" type="frame"/>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802"/>
    <w:multiLevelType w:val="hybridMultilevel"/>
    <w:tmpl w:val="6CE61DDE"/>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862184C"/>
    <w:multiLevelType w:val="hybridMultilevel"/>
    <w:tmpl w:val="90E8836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F455A8E"/>
    <w:multiLevelType w:val="multilevel"/>
    <w:tmpl w:val="4B1CC1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5"/>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D40F1A"/>
    <w:multiLevelType w:val="hybridMultilevel"/>
    <w:tmpl w:val="F45E39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7CA39F4"/>
    <w:multiLevelType w:val="hybridMultilevel"/>
    <w:tmpl w:val="1AF6BCA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6506297"/>
    <w:multiLevelType w:val="multilevel"/>
    <w:tmpl w:val="1BC8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89486D"/>
    <w:multiLevelType w:val="hybridMultilevel"/>
    <w:tmpl w:val="6750F1EA"/>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B9C0A29"/>
    <w:multiLevelType w:val="multilevel"/>
    <w:tmpl w:val="CF62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7C0C4B"/>
    <w:multiLevelType w:val="multilevel"/>
    <w:tmpl w:val="7494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9E089A"/>
    <w:multiLevelType w:val="hybridMultilevel"/>
    <w:tmpl w:val="4DE498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9550A94"/>
    <w:multiLevelType w:val="hybridMultilevel"/>
    <w:tmpl w:val="FF0884DA"/>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59A4285"/>
    <w:multiLevelType w:val="hybridMultilevel"/>
    <w:tmpl w:val="6C6E3528"/>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81438DC"/>
    <w:multiLevelType w:val="hybridMultilevel"/>
    <w:tmpl w:val="2FE825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C090C86"/>
    <w:multiLevelType w:val="hybridMultilevel"/>
    <w:tmpl w:val="66E86F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FAA44D4"/>
    <w:multiLevelType w:val="hybridMultilevel"/>
    <w:tmpl w:val="4A3A129A"/>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640B484C"/>
    <w:multiLevelType w:val="multilevel"/>
    <w:tmpl w:val="95008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DB334D"/>
    <w:multiLevelType w:val="hybridMultilevel"/>
    <w:tmpl w:val="FA984ADA"/>
    <w:lvl w:ilvl="0" w:tplc="0416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DEF0A01"/>
    <w:multiLevelType w:val="multilevel"/>
    <w:tmpl w:val="F840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8303993">
    <w:abstractNumId w:val="1"/>
  </w:num>
  <w:num w:numId="2" w16cid:durableId="2075002624">
    <w:abstractNumId w:val="2"/>
  </w:num>
  <w:num w:numId="3" w16cid:durableId="1773739757">
    <w:abstractNumId w:val="3"/>
  </w:num>
  <w:num w:numId="4" w16cid:durableId="822626822">
    <w:abstractNumId w:val="12"/>
  </w:num>
  <w:num w:numId="5" w16cid:durableId="1279098602">
    <w:abstractNumId w:val="16"/>
  </w:num>
  <w:num w:numId="6" w16cid:durableId="2036802904">
    <w:abstractNumId w:val="11"/>
  </w:num>
  <w:num w:numId="7" w16cid:durableId="45683801">
    <w:abstractNumId w:val="6"/>
  </w:num>
  <w:num w:numId="8" w16cid:durableId="311492902">
    <w:abstractNumId w:val="13"/>
  </w:num>
  <w:num w:numId="9" w16cid:durableId="1575969140">
    <w:abstractNumId w:val="10"/>
  </w:num>
  <w:num w:numId="10" w16cid:durableId="456920838">
    <w:abstractNumId w:val="0"/>
  </w:num>
  <w:num w:numId="11" w16cid:durableId="649409998">
    <w:abstractNumId w:val="9"/>
  </w:num>
  <w:num w:numId="12" w16cid:durableId="250357130">
    <w:abstractNumId w:val="4"/>
  </w:num>
  <w:num w:numId="13" w16cid:durableId="173152540">
    <w:abstractNumId w:val="17"/>
  </w:num>
  <w:num w:numId="14" w16cid:durableId="330528544">
    <w:abstractNumId w:val="14"/>
  </w:num>
  <w:num w:numId="15" w16cid:durableId="1984847201">
    <w:abstractNumId w:val="5"/>
  </w:num>
  <w:num w:numId="16" w16cid:durableId="1933196316">
    <w:abstractNumId w:val="15"/>
  </w:num>
  <w:num w:numId="17" w16cid:durableId="136345084">
    <w:abstractNumId w:val="8"/>
  </w:num>
  <w:num w:numId="18" w16cid:durableId="14854688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FE5"/>
    <w:rsid w:val="00013080"/>
    <w:rsid w:val="00025E6C"/>
    <w:rsid w:val="00041340"/>
    <w:rsid w:val="000420B0"/>
    <w:rsid w:val="0005272F"/>
    <w:rsid w:val="00063CB8"/>
    <w:rsid w:val="00092105"/>
    <w:rsid w:val="000A0E91"/>
    <w:rsid w:val="000A1729"/>
    <w:rsid w:val="000C1AE2"/>
    <w:rsid w:val="000D66A3"/>
    <w:rsid w:val="000D6A32"/>
    <w:rsid w:val="000E5E43"/>
    <w:rsid w:val="000E7B69"/>
    <w:rsid w:val="000F4D6A"/>
    <w:rsid w:val="000F5E18"/>
    <w:rsid w:val="001254A5"/>
    <w:rsid w:val="00125CF6"/>
    <w:rsid w:val="00127B06"/>
    <w:rsid w:val="001464D0"/>
    <w:rsid w:val="00154380"/>
    <w:rsid w:val="001A5616"/>
    <w:rsid w:val="001A6285"/>
    <w:rsid w:val="001B58AB"/>
    <w:rsid w:val="001F23E2"/>
    <w:rsid w:val="002102A3"/>
    <w:rsid w:val="00216FE8"/>
    <w:rsid w:val="00232213"/>
    <w:rsid w:val="002350F3"/>
    <w:rsid w:val="00237F54"/>
    <w:rsid w:val="00240FE5"/>
    <w:rsid w:val="00245F88"/>
    <w:rsid w:val="002526AA"/>
    <w:rsid w:val="00260519"/>
    <w:rsid w:val="0027487D"/>
    <w:rsid w:val="00286544"/>
    <w:rsid w:val="002A5A6A"/>
    <w:rsid w:val="002E47C1"/>
    <w:rsid w:val="002E5584"/>
    <w:rsid w:val="002F5DD8"/>
    <w:rsid w:val="00310F0C"/>
    <w:rsid w:val="003113BD"/>
    <w:rsid w:val="00313158"/>
    <w:rsid w:val="00315C6D"/>
    <w:rsid w:val="00322D28"/>
    <w:rsid w:val="003404AD"/>
    <w:rsid w:val="00361D85"/>
    <w:rsid w:val="00387960"/>
    <w:rsid w:val="003B1A4E"/>
    <w:rsid w:val="003F46BE"/>
    <w:rsid w:val="0041483F"/>
    <w:rsid w:val="0041539E"/>
    <w:rsid w:val="00417246"/>
    <w:rsid w:val="00433FC7"/>
    <w:rsid w:val="00434619"/>
    <w:rsid w:val="00446844"/>
    <w:rsid w:val="004658D0"/>
    <w:rsid w:val="004731F4"/>
    <w:rsid w:val="0047635C"/>
    <w:rsid w:val="004768E9"/>
    <w:rsid w:val="0048275D"/>
    <w:rsid w:val="004838B2"/>
    <w:rsid w:val="004A21CF"/>
    <w:rsid w:val="004D234D"/>
    <w:rsid w:val="004E04C7"/>
    <w:rsid w:val="00510709"/>
    <w:rsid w:val="00516239"/>
    <w:rsid w:val="00521405"/>
    <w:rsid w:val="005519C0"/>
    <w:rsid w:val="005543FB"/>
    <w:rsid w:val="00566067"/>
    <w:rsid w:val="00566EF2"/>
    <w:rsid w:val="00573CF7"/>
    <w:rsid w:val="005856CF"/>
    <w:rsid w:val="005B328D"/>
    <w:rsid w:val="005D2843"/>
    <w:rsid w:val="005E2128"/>
    <w:rsid w:val="005E6260"/>
    <w:rsid w:val="005F0E8F"/>
    <w:rsid w:val="0061014B"/>
    <w:rsid w:val="006435EB"/>
    <w:rsid w:val="006639ED"/>
    <w:rsid w:val="0068178B"/>
    <w:rsid w:val="0068214E"/>
    <w:rsid w:val="006A0BC6"/>
    <w:rsid w:val="006A0EB7"/>
    <w:rsid w:val="006C579D"/>
    <w:rsid w:val="006D23F1"/>
    <w:rsid w:val="006E6014"/>
    <w:rsid w:val="006E72BB"/>
    <w:rsid w:val="006F3AEB"/>
    <w:rsid w:val="00711FA9"/>
    <w:rsid w:val="00752045"/>
    <w:rsid w:val="007612C1"/>
    <w:rsid w:val="007731EB"/>
    <w:rsid w:val="0078356C"/>
    <w:rsid w:val="007978D2"/>
    <w:rsid w:val="007B41C7"/>
    <w:rsid w:val="007E6603"/>
    <w:rsid w:val="007F69AE"/>
    <w:rsid w:val="00811A8F"/>
    <w:rsid w:val="00812690"/>
    <w:rsid w:val="00822D13"/>
    <w:rsid w:val="00824D69"/>
    <w:rsid w:val="008261D2"/>
    <w:rsid w:val="008324F5"/>
    <w:rsid w:val="00852E7C"/>
    <w:rsid w:val="008667FA"/>
    <w:rsid w:val="008768D6"/>
    <w:rsid w:val="008C3B80"/>
    <w:rsid w:val="008D053D"/>
    <w:rsid w:val="008E2FAD"/>
    <w:rsid w:val="008F4082"/>
    <w:rsid w:val="00902A2A"/>
    <w:rsid w:val="00911585"/>
    <w:rsid w:val="0096622D"/>
    <w:rsid w:val="00971D92"/>
    <w:rsid w:val="00994E4C"/>
    <w:rsid w:val="0099764A"/>
    <w:rsid w:val="009A79B8"/>
    <w:rsid w:val="009E002E"/>
    <w:rsid w:val="009E3F91"/>
    <w:rsid w:val="009F311D"/>
    <w:rsid w:val="00A309A5"/>
    <w:rsid w:val="00A36AEE"/>
    <w:rsid w:val="00A56104"/>
    <w:rsid w:val="00A7360F"/>
    <w:rsid w:val="00A90370"/>
    <w:rsid w:val="00A93AE6"/>
    <w:rsid w:val="00AB3547"/>
    <w:rsid w:val="00AC513E"/>
    <w:rsid w:val="00AC63C8"/>
    <w:rsid w:val="00AD07FA"/>
    <w:rsid w:val="00AD0BBF"/>
    <w:rsid w:val="00AD2718"/>
    <w:rsid w:val="00AE4077"/>
    <w:rsid w:val="00AF099F"/>
    <w:rsid w:val="00B00275"/>
    <w:rsid w:val="00B20F10"/>
    <w:rsid w:val="00B21456"/>
    <w:rsid w:val="00B21B9E"/>
    <w:rsid w:val="00B24EF4"/>
    <w:rsid w:val="00B4411F"/>
    <w:rsid w:val="00B74ED1"/>
    <w:rsid w:val="00B83C95"/>
    <w:rsid w:val="00BA188E"/>
    <w:rsid w:val="00BA25F6"/>
    <w:rsid w:val="00BB078C"/>
    <w:rsid w:val="00BB2D9B"/>
    <w:rsid w:val="00BC0CDB"/>
    <w:rsid w:val="00BD00C4"/>
    <w:rsid w:val="00BE1F6C"/>
    <w:rsid w:val="00BE5859"/>
    <w:rsid w:val="00BF0227"/>
    <w:rsid w:val="00BF1DC2"/>
    <w:rsid w:val="00BF30EB"/>
    <w:rsid w:val="00BF70EA"/>
    <w:rsid w:val="00BF7250"/>
    <w:rsid w:val="00C0734D"/>
    <w:rsid w:val="00C250A0"/>
    <w:rsid w:val="00C3091B"/>
    <w:rsid w:val="00C3415A"/>
    <w:rsid w:val="00C34431"/>
    <w:rsid w:val="00C44C21"/>
    <w:rsid w:val="00C50EBA"/>
    <w:rsid w:val="00C62EBE"/>
    <w:rsid w:val="00CA0971"/>
    <w:rsid w:val="00CA7050"/>
    <w:rsid w:val="00CB6B4A"/>
    <w:rsid w:val="00CD43F1"/>
    <w:rsid w:val="00D161AF"/>
    <w:rsid w:val="00D228B2"/>
    <w:rsid w:val="00D238A7"/>
    <w:rsid w:val="00D25386"/>
    <w:rsid w:val="00D336F9"/>
    <w:rsid w:val="00D36B91"/>
    <w:rsid w:val="00D41245"/>
    <w:rsid w:val="00D82309"/>
    <w:rsid w:val="00D85A04"/>
    <w:rsid w:val="00D86D13"/>
    <w:rsid w:val="00DA0099"/>
    <w:rsid w:val="00DA10F7"/>
    <w:rsid w:val="00DB6709"/>
    <w:rsid w:val="00DB77B1"/>
    <w:rsid w:val="00DB798A"/>
    <w:rsid w:val="00DC2FF1"/>
    <w:rsid w:val="00DD1E7F"/>
    <w:rsid w:val="00DD782D"/>
    <w:rsid w:val="00DE1E70"/>
    <w:rsid w:val="00DF0058"/>
    <w:rsid w:val="00DF2EA2"/>
    <w:rsid w:val="00E25EC0"/>
    <w:rsid w:val="00E36715"/>
    <w:rsid w:val="00E4212C"/>
    <w:rsid w:val="00E447E4"/>
    <w:rsid w:val="00E46248"/>
    <w:rsid w:val="00E55632"/>
    <w:rsid w:val="00E858B4"/>
    <w:rsid w:val="00E97072"/>
    <w:rsid w:val="00EA20D6"/>
    <w:rsid w:val="00ED08EF"/>
    <w:rsid w:val="00F00BCF"/>
    <w:rsid w:val="00F27016"/>
    <w:rsid w:val="00F32E2A"/>
    <w:rsid w:val="00F35616"/>
    <w:rsid w:val="00F64793"/>
    <w:rsid w:val="00F6517B"/>
    <w:rsid w:val="00F65FBC"/>
    <w:rsid w:val="00FA06CE"/>
    <w:rsid w:val="00FA07BB"/>
    <w:rsid w:val="00FA71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66A52"/>
  <w15:docId w15:val="{5A5308D8-4AC5-45DD-A69E-7387E7747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4E04C7"/>
    <w:pPr>
      <w:keepNext/>
      <w:keepLines/>
      <w:spacing w:before="120" w:after="120"/>
      <w:outlineLvl w:val="0"/>
    </w:pPr>
    <w:rPr>
      <w:rFonts w:eastAsiaTheme="majorEastAsia" w:cstheme="majorBidi"/>
      <w:b/>
      <w:color w:val="0070C0"/>
      <w:sz w:val="26"/>
      <w:szCs w:val="32"/>
    </w:rPr>
  </w:style>
  <w:style w:type="paragraph" w:styleId="Ttulo2">
    <w:name w:val="heading 2"/>
    <w:basedOn w:val="Normal"/>
    <w:next w:val="Normal"/>
    <w:link w:val="Ttulo2Char"/>
    <w:uiPriority w:val="9"/>
    <w:unhideWhenUsed/>
    <w:qFormat/>
    <w:rsid w:val="00F6517B"/>
    <w:pPr>
      <w:keepNext/>
      <w:keepLines/>
      <w:spacing w:before="360" w:after="360"/>
      <w:outlineLvl w:val="1"/>
    </w:pPr>
    <w:rPr>
      <w:rFonts w:eastAsiaTheme="majorEastAsia" w:cstheme="majorBidi"/>
      <w:b/>
      <w:color w:val="2F5496" w:themeColor="accent1" w:themeShade="BF"/>
      <w:sz w:val="24"/>
      <w:szCs w:val="26"/>
    </w:rPr>
  </w:style>
  <w:style w:type="paragraph" w:styleId="Ttulo3">
    <w:name w:val="heading 3"/>
    <w:basedOn w:val="Normal"/>
    <w:next w:val="Normal"/>
    <w:link w:val="Ttulo3Char"/>
    <w:uiPriority w:val="9"/>
    <w:unhideWhenUsed/>
    <w:qFormat/>
    <w:rsid w:val="00F6517B"/>
    <w:pPr>
      <w:keepNext/>
      <w:keepLines/>
      <w:spacing w:before="280" w:after="240"/>
      <w:outlineLvl w:val="2"/>
    </w:pPr>
    <w:rPr>
      <w:rFonts w:eastAsiaTheme="majorEastAsia" w:cstheme="majorBidi"/>
      <w:b/>
      <w:color w:val="2F5496" w:themeColor="accent1" w:themeShade="BF"/>
      <w:sz w:val="24"/>
      <w:szCs w:val="24"/>
    </w:rPr>
  </w:style>
  <w:style w:type="paragraph" w:styleId="Ttulo4">
    <w:name w:val="heading 4"/>
    <w:basedOn w:val="Normal"/>
    <w:next w:val="Normal"/>
    <w:link w:val="Ttulo4Char"/>
    <w:uiPriority w:val="9"/>
    <w:unhideWhenUsed/>
    <w:qFormat/>
    <w:rsid w:val="0096622D"/>
    <w:pPr>
      <w:keepNext/>
      <w:keepLines/>
      <w:spacing w:before="280" w:after="240"/>
      <w:outlineLvl w:val="3"/>
    </w:pPr>
    <w:rPr>
      <w:rFonts w:eastAsiaTheme="majorEastAsia" w:cstheme="majorBidi"/>
      <w:iCs/>
      <w:color w:val="2F5496" w:themeColor="accent1" w:themeShade="BF"/>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240FE5"/>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eastAsia="pt-BR"/>
      <w14:ligatures w14:val="none"/>
    </w:rPr>
  </w:style>
  <w:style w:type="character" w:customStyle="1" w:styleId="TtuloChar">
    <w:name w:val="Título Char"/>
    <w:basedOn w:val="Fontepargpadro"/>
    <w:link w:val="Ttulo"/>
    <w:uiPriority w:val="10"/>
    <w:rsid w:val="00240FE5"/>
    <w:rPr>
      <w:rFonts w:asciiTheme="majorHAnsi" w:eastAsiaTheme="majorEastAsia" w:hAnsiTheme="majorHAnsi" w:cstheme="majorBidi"/>
      <w:color w:val="404040" w:themeColor="text1" w:themeTint="BF"/>
      <w:spacing w:val="-10"/>
      <w:kern w:val="28"/>
      <w:sz w:val="56"/>
      <w:szCs w:val="56"/>
      <w:lang w:eastAsia="pt-BR"/>
      <w14:ligatures w14:val="none"/>
    </w:rPr>
  </w:style>
  <w:style w:type="paragraph" w:styleId="Subttulo">
    <w:name w:val="Subtitle"/>
    <w:basedOn w:val="Normal"/>
    <w:next w:val="Normal"/>
    <w:link w:val="SubttuloChar"/>
    <w:uiPriority w:val="11"/>
    <w:qFormat/>
    <w:rsid w:val="00240FE5"/>
    <w:pPr>
      <w:numPr>
        <w:ilvl w:val="1"/>
      </w:numPr>
    </w:pPr>
    <w:rPr>
      <w:rFonts w:eastAsiaTheme="minorEastAsia" w:cs="Times New Roman"/>
      <w:color w:val="5A5A5A" w:themeColor="text1" w:themeTint="A5"/>
      <w:spacing w:val="15"/>
      <w:kern w:val="0"/>
      <w:lang w:eastAsia="pt-BR"/>
      <w14:ligatures w14:val="none"/>
    </w:rPr>
  </w:style>
  <w:style w:type="character" w:customStyle="1" w:styleId="SubttuloChar">
    <w:name w:val="Subtítulo Char"/>
    <w:basedOn w:val="Fontepargpadro"/>
    <w:link w:val="Subttulo"/>
    <w:uiPriority w:val="11"/>
    <w:rsid w:val="00240FE5"/>
    <w:rPr>
      <w:rFonts w:eastAsiaTheme="minorEastAsia" w:cs="Times New Roman"/>
      <w:color w:val="5A5A5A" w:themeColor="text1" w:themeTint="A5"/>
      <w:spacing w:val="15"/>
      <w:kern w:val="0"/>
      <w:lang w:eastAsia="pt-BR"/>
      <w14:ligatures w14:val="none"/>
    </w:rPr>
  </w:style>
  <w:style w:type="paragraph" w:styleId="SemEspaamento">
    <w:name w:val="No Spacing"/>
    <w:link w:val="SemEspaamentoChar"/>
    <w:uiPriority w:val="1"/>
    <w:qFormat/>
    <w:rsid w:val="00240FE5"/>
    <w:pPr>
      <w:spacing w:after="0" w:line="240" w:lineRule="auto"/>
    </w:pPr>
    <w:rPr>
      <w:rFonts w:eastAsiaTheme="minorEastAsia"/>
      <w:kern w:val="0"/>
      <w:lang w:eastAsia="pt-BR"/>
      <w14:ligatures w14:val="none"/>
    </w:rPr>
  </w:style>
  <w:style w:type="character" w:customStyle="1" w:styleId="SemEspaamentoChar">
    <w:name w:val="Sem Espaçamento Char"/>
    <w:basedOn w:val="Fontepargpadro"/>
    <w:link w:val="SemEspaamento"/>
    <w:uiPriority w:val="1"/>
    <w:rsid w:val="00240FE5"/>
    <w:rPr>
      <w:rFonts w:eastAsiaTheme="minorEastAsia"/>
      <w:kern w:val="0"/>
      <w:lang w:eastAsia="pt-BR"/>
      <w14:ligatures w14:val="none"/>
    </w:rPr>
  </w:style>
  <w:style w:type="paragraph" w:styleId="Cabealho">
    <w:name w:val="header"/>
    <w:basedOn w:val="Normal"/>
    <w:link w:val="CabealhoChar"/>
    <w:uiPriority w:val="99"/>
    <w:unhideWhenUsed/>
    <w:rsid w:val="00BC0CD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C0CDB"/>
  </w:style>
  <w:style w:type="paragraph" w:styleId="Rodap">
    <w:name w:val="footer"/>
    <w:basedOn w:val="Normal"/>
    <w:link w:val="RodapChar"/>
    <w:uiPriority w:val="99"/>
    <w:unhideWhenUsed/>
    <w:rsid w:val="00BC0CDB"/>
    <w:pPr>
      <w:tabs>
        <w:tab w:val="center" w:pos="4252"/>
        <w:tab w:val="right" w:pos="8504"/>
      </w:tabs>
      <w:spacing w:after="0" w:line="240" w:lineRule="auto"/>
    </w:pPr>
  </w:style>
  <w:style w:type="character" w:customStyle="1" w:styleId="RodapChar">
    <w:name w:val="Rodapé Char"/>
    <w:basedOn w:val="Fontepargpadro"/>
    <w:link w:val="Rodap"/>
    <w:uiPriority w:val="99"/>
    <w:rsid w:val="00BC0CDB"/>
  </w:style>
  <w:style w:type="character" w:customStyle="1" w:styleId="Ttulo1Char">
    <w:name w:val="Título 1 Char"/>
    <w:basedOn w:val="Fontepargpadro"/>
    <w:link w:val="Ttulo1"/>
    <w:uiPriority w:val="9"/>
    <w:rsid w:val="004E04C7"/>
    <w:rPr>
      <w:rFonts w:eastAsiaTheme="majorEastAsia" w:cstheme="majorBidi"/>
      <w:b/>
      <w:color w:val="0070C0"/>
      <w:sz w:val="26"/>
      <w:szCs w:val="32"/>
    </w:rPr>
  </w:style>
  <w:style w:type="paragraph" w:styleId="CabealhodoSumrio">
    <w:name w:val="TOC Heading"/>
    <w:basedOn w:val="Ttulo1"/>
    <w:next w:val="Normal"/>
    <w:uiPriority w:val="39"/>
    <w:unhideWhenUsed/>
    <w:qFormat/>
    <w:rsid w:val="00BC0CDB"/>
    <w:pPr>
      <w:outlineLvl w:val="9"/>
    </w:pPr>
    <w:rPr>
      <w:kern w:val="0"/>
      <w:lang w:eastAsia="pt-BR"/>
      <w14:ligatures w14:val="none"/>
    </w:rPr>
  </w:style>
  <w:style w:type="paragraph" w:styleId="Sumrio1">
    <w:name w:val="toc 1"/>
    <w:basedOn w:val="Normal"/>
    <w:next w:val="Normal"/>
    <w:autoRedefine/>
    <w:uiPriority w:val="39"/>
    <w:unhideWhenUsed/>
    <w:rsid w:val="00DD782D"/>
    <w:pPr>
      <w:spacing w:after="100"/>
    </w:pPr>
  </w:style>
  <w:style w:type="character" w:styleId="Hyperlink">
    <w:name w:val="Hyperlink"/>
    <w:basedOn w:val="Fontepargpadro"/>
    <w:uiPriority w:val="99"/>
    <w:unhideWhenUsed/>
    <w:rsid w:val="00DD782D"/>
    <w:rPr>
      <w:color w:val="0563C1" w:themeColor="hyperlink"/>
      <w:u w:val="single"/>
    </w:rPr>
  </w:style>
  <w:style w:type="character" w:customStyle="1" w:styleId="Ttulo2Char">
    <w:name w:val="Título 2 Char"/>
    <w:basedOn w:val="Fontepargpadro"/>
    <w:link w:val="Ttulo2"/>
    <w:uiPriority w:val="9"/>
    <w:rsid w:val="00F6517B"/>
    <w:rPr>
      <w:rFonts w:eastAsiaTheme="majorEastAsia" w:cstheme="majorBidi"/>
      <w:b/>
      <w:color w:val="2F5496" w:themeColor="accent1" w:themeShade="BF"/>
      <w:sz w:val="24"/>
      <w:szCs w:val="26"/>
    </w:rPr>
  </w:style>
  <w:style w:type="paragraph" w:styleId="PargrafodaLista">
    <w:name w:val="List Paragraph"/>
    <w:basedOn w:val="Normal"/>
    <w:uiPriority w:val="34"/>
    <w:qFormat/>
    <w:rsid w:val="00DD782D"/>
    <w:pPr>
      <w:ind w:left="720"/>
      <w:contextualSpacing/>
    </w:pPr>
  </w:style>
  <w:style w:type="character" w:customStyle="1" w:styleId="Ttulo3Char">
    <w:name w:val="Título 3 Char"/>
    <w:basedOn w:val="Fontepargpadro"/>
    <w:link w:val="Ttulo3"/>
    <w:uiPriority w:val="9"/>
    <w:rsid w:val="00F6517B"/>
    <w:rPr>
      <w:rFonts w:eastAsiaTheme="majorEastAsia" w:cstheme="majorBidi"/>
      <w:b/>
      <w:color w:val="2F5496" w:themeColor="accent1" w:themeShade="BF"/>
      <w:sz w:val="24"/>
      <w:szCs w:val="24"/>
    </w:rPr>
  </w:style>
  <w:style w:type="character" w:customStyle="1" w:styleId="Ttulo4Char">
    <w:name w:val="Título 4 Char"/>
    <w:basedOn w:val="Fontepargpadro"/>
    <w:link w:val="Ttulo4"/>
    <w:uiPriority w:val="9"/>
    <w:rsid w:val="0096622D"/>
    <w:rPr>
      <w:rFonts w:eastAsiaTheme="majorEastAsia" w:cstheme="majorBidi"/>
      <w:iCs/>
      <w:color w:val="2F5496" w:themeColor="accent1" w:themeShade="BF"/>
      <w:sz w:val="24"/>
    </w:rPr>
  </w:style>
  <w:style w:type="paragraph" w:styleId="Sumrio2">
    <w:name w:val="toc 2"/>
    <w:basedOn w:val="Normal"/>
    <w:next w:val="Normal"/>
    <w:autoRedefine/>
    <w:uiPriority w:val="39"/>
    <w:unhideWhenUsed/>
    <w:rsid w:val="00DD782D"/>
    <w:pPr>
      <w:spacing w:after="100"/>
      <w:ind w:left="220"/>
    </w:pPr>
  </w:style>
  <w:style w:type="paragraph" w:styleId="Sumrio3">
    <w:name w:val="toc 3"/>
    <w:basedOn w:val="Normal"/>
    <w:next w:val="Normal"/>
    <w:autoRedefine/>
    <w:uiPriority w:val="39"/>
    <w:unhideWhenUsed/>
    <w:rsid w:val="00DD782D"/>
    <w:pPr>
      <w:spacing w:after="100"/>
      <w:ind w:left="440"/>
    </w:pPr>
  </w:style>
  <w:style w:type="paragraph" w:styleId="Textodebalo">
    <w:name w:val="Balloon Text"/>
    <w:basedOn w:val="Normal"/>
    <w:link w:val="TextodebaloChar"/>
    <w:uiPriority w:val="99"/>
    <w:semiHidden/>
    <w:unhideWhenUsed/>
    <w:rsid w:val="001254A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254A5"/>
    <w:rPr>
      <w:rFonts w:ascii="Tahoma" w:hAnsi="Tahoma" w:cs="Tahoma"/>
      <w:sz w:val="16"/>
      <w:szCs w:val="16"/>
    </w:rPr>
  </w:style>
  <w:style w:type="paragraph" w:styleId="Legenda">
    <w:name w:val="caption"/>
    <w:basedOn w:val="Normal"/>
    <w:next w:val="Normal"/>
    <w:uiPriority w:val="35"/>
    <w:unhideWhenUsed/>
    <w:qFormat/>
    <w:rsid w:val="004E04C7"/>
    <w:pPr>
      <w:spacing w:after="200" w:line="240" w:lineRule="auto"/>
    </w:pPr>
    <w:rPr>
      <w:b/>
      <w:bCs/>
      <w:color w:val="4472C4" w:themeColor="accent1"/>
      <w:sz w:val="18"/>
      <w:szCs w:val="18"/>
    </w:rPr>
  </w:style>
  <w:style w:type="character" w:styleId="Forte">
    <w:name w:val="Strong"/>
    <w:basedOn w:val="Fontepargpadro"/>
    <w:uiPriority w:val="22"/>
    <w:qFormat/>
    <w:rsid w:val="00D336F9"/>
    <w:rPr>
      <w:b/>
      <w:bCs/>
    </w:rPr>
  </w:style>
  <w:style w:type="character" w:styleId="Refdecomentrio">
    <w:name w:val="annotation reference"/>
    <w:basedOn w:val="Fontepargpadro"/>
    <w:uiPriority w:val="99"/>
    <w:semiHidden/>
    <w:unhideWhenUsed/>
    <w:rsid w:val="00AB3547"/>
    <w:rPr>
      <w:sz w:val="16"/>
      <w:szCs w:val="16"/>
    </w:rPr>
  </w:style>
  <w:style w:type="paragraph" w:styleId="Textodecomentrio">
    <w:name w:val="annotation text"/>
    <w:basedOn w:val="Normal"/>
    <w:link w:val="TextodecomentrioChar"/>
    <w:uiPriority w:val="99"/>
    <w:semiHidden/>
    <w:unhideWhenUsed/>
    <w:rsid w:val="00AB354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B3547"/>
    <w:rPr>
      <w:sz w:val="20"/>
      <w:szCs w:val="20"/>
    </w:rPr>
  </w:style>
  <w:style w:type="paragraph" w:styleId="Assuntodocomentrio">
    <w:name w:val="annotation subject"/>
    <w:basedOn w:val="Textodecomentrio"/>
    <w:next w:val="Textodecomentrio"/>
    <w:link w:val="AssuntodocomentrioChar"/>
    <w:uiPriority w:val="99"/>
    <w:semiHidden/>
    <w:unhideWhenUsed/>
    <w:rsid w:val="00AB3547"/>
    <w:rPr>
      <w:b/>
      <w:bCs/>
    </w:rPr>
  </w:style>
  <w:style w:type="character" w:customStyle="1" w:styleId="AssuntodocomentrioChar">
    <w:name w:val="Assunto do comentário Char"/>
    <w:basedOn w:val="TextodecomentrioChar"/>
    <w:link w:val="Assuntodocomentrio"/>
    <w:uiPriority w:val="99"/>
    <w:semiHidden/>
    <w:rsid w:val="00AB3547"/>
    <w:rPr>
      <w:b/>
      <w:bCs/>
      <w:sz w:val="20"/>
      <w:szCs w:val="20"/>
    </w:rPr>
  </w:style>
  <w:style w:type="paragraph" w:styleId="NormalWeb">
    <w:name w:val="Normal (Web)"/>
    <w:basedOn w:val="Normal"/>
    <w:uiPriority w:val="99"/>
    <w:semiHidden/>
    <w:unhideWhenUsed/>
    <w:rsid w:val="00AD271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99811">
      <w:bodyDiv w:val="1"/>
      <w:marLeft w:val="0"/>
      <w:marRight w:val="0"/>
      <w:marTop w:val="0"/>
      <w:marBottom w:val="0"/>
      <w:divBdr>
        <w:top w:val="none" w:sz="0" w:space="0" w:color="auto"/>
        <w:left w:val="none" w:sz="0" w:space="0" w:color="auto"/>
        <w:bottom w:val="none" w:sz="0" w:space="0" w:color="auto"/>
        <w:right w:val="none" w:sz="0" w:space="0" w:color="auto"/>
      </w:divBdr>
    </w:div>
    <w:div w:id="309558344">
      <w:bodyDiv w:val="1"/>
      <w:marLeft w:val="0"/>
      <w:marRight w:val="0"/>
      <w:marTop w:val="0"/>
      <w:marBottom w:val="0"/>
      <w:divBdr>
        <w:top w:val="none" w:sz="0" w:space="0" w:color="auto"/>
        <w:left w:val="none" w:sz="0" w:space="0" w:color="auto"/>
        <w:bottom w:val="none" w:sz="0" w:space="0" w:color="auto"/>
        <w:right w:val="none" w:sz="0" w:space="0" w:color="auto"/>
      </w:divBdr>
    </w:div>
    <w:div w:id="693462531">
      <w:bodyDiv w:val="1"/>
      <w:marLeft w:val="0"/>
      <w:marRight w:val="0"/>
      <w:marTop w:val="0"/>
      <w:marBottom w:val="0"/>
      <w:divBdr>
        <w:top w:val="none" w:sz="0" w:space="0" w:color="auto"/>
        <w:left w:val="none" w:sz="0" w:space="0" w:color="auto"/>
        <w:bottom w:val="none" w:sz="0" w:space="0" w:color="auto"/>
        <w:right w:val="none" w:sz="0" w:space="0" w:color="auto"/>
      </w:divBdr>
    </w:div>
    <w:div w:id="703677332">
      <w:bodyDiv w:val="1"/>
      <w:marLeft w:val="0"/>
      <w:marRight w:val="0"/>
      <w:marTop w:val="0"/>
      <w:marBottom w:val="0"/>
      <w:divBdr>
        <w:top w:val="none" w:sz="0" w:space="0" w:color="auto"/>
        <w:left w:val="none" w:sz="0" w:space="0" w:color="auto"/>
        <w:bottom w:val="none" w:sz="0" w:space="0" w:color="auto"/>
        <w:right w:val="none" w:sz="0" w:space="0" w:color="auto"/>
      </w:divBdr>
    </w:div>
    <w:div w:id="840200171">
      <w:bodyDiv w:val="1"/>
      <w:marLeft w:val="0"/>
      <w:marRight w:val="0"/>
      <w:marTop w:val="0"/>
      <w:marBottom w:val="0"/>
      <w:divBdr>
        <w:top w:val="none" w:sz="0" w:space="0" w:color="auto"/>
        <w:left w:val="none" w:sz="0" w:space="0" w:color="auto"/>
        <w:bottom w:val="none" w:sz="0" w:space="0" w:color="auto"/>
        <w:right w:val="none" w:sz="0" w:space="0" w:color="auto"/>
      </w:divBdr>
    </w:div>
    <w:div w:id="1153257731">
      <w:bodyDiv w:val="1"/>
      <w:marLeft w:val="0"/>
      <w:marRight w:val="0"/>
      <w:marTop w:val="0"/>
      <w:marBottom w:val="0"/>
      <w:divBdr>
        <w:top w:val="none" w:sz="0" w:space="0" w:color="auto"/>
        <w:left w:val="none" w:sz="0" w:space="0" w:color="auto"/>
        <w:bottom w:val="none" w:sz="0" w:space="0" w:color="auto"/>
        <w:right w:val="none" w:sz="0" w:space="0" w:color="auto"/>
      </w:divBdr>
    </w:div>
    <w:div w:id="1182890582">
      <w:bodyDiv w:val="1"/>
      <w:marLeft w:val="0"/>
      <w:marRight w:val="0"/>
      <w:marTop w:val="0"/>
      <w:marBottom w:val="0"/>
      <w:divBdr>
        <w:top w:val="none" w:sz="0" w:space="0" w:color="auto"/>
        <w:left w:val="none" w:sz="0" w:space="0" w:color="auto"/>
        <w:bottom w:val="none" w:sz="0" w:space="0" w:color="auto"/>
        <w:right w:val="none" w:sz="0" w:space="0" w:color="auto"/>
      </w:divBdr>
    </w:div>
    <w:div w:id="1415739118">
      <w:bodyDiv w:val="1"/>
      <w:marLeft w:val="0"/>
      <w:marRight w:val="0"/>
      <w:marTop w:val="0"/>
      <w:marBottom w:val="0"/>
      <w:divBdr>
        <w:top w:val="none" w:sz="0" w:space="0" w:color="auto"/>
        <w:left w:val="none" w:sz="0" w:space="0" w:color="auto"/>
        <w:bottom w:val="none" w:sz="0" w:space="0" w:color="auto"/>
        <w:right w:val="none" w:sz="0" w:space="0" w:color="auto"/>
      </w:divBdr>
    </w:div>
    <w:div w:id="1582250802">
      <w:bodyDiv w:val="1"/>
      <w:marLeft w:val="0"/>
      <w:marRight w:val="0"/>
      <w:marTop w:val="0"/>
      <w:marBottom w:val="0"/>
      <w:divBdr>
        <w:top w:val="none" w:sz="0" w:space="0" w:color="auto"/>
        <w:left w:val="none" w:sz="0" w:space="0" w:color="auto"/>
        <w:bottom w:val="none" w:sz="0" w:space="0" w:color="auto"/>
        <w:right w:val="none" w:sz="0" w:space="0" w:color="auto"/>
      </w:divBdr>
    </w:div>
    <w:div w:id="1600409126">
      <w:bodyDiv w:val="1"/>
      <w:marLeft w:val="0"/>
      <w:marRight w:val="0"/>
      <w:marTop w:val="0"/>
      <w:marBottom w:val="0"/>
      <w:divBdr>
        <w:top w:val="none" w:sz="0" w:space="0" w:color="auto"/>
        <w:left w:val="none" w:sz="0" w:space="0" w:color="auto"/>
        <w:bottom w:val="none" w:sz="0" w:space="0" w:color="auto"/>
        <w:right w:val="none" w:sz="0" w:space="0" w:color="auto"/>
      </w:divBdr>
    </w:div>
    <w:div w:id="168192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0.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8337E-E370-4F5A-8FD2-4987768F7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34</Pages>
  <Words>7234</Words>
  <Characters>39066</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plano de integridade</vt:lpstr>
    </vt:vector>
  </TitlesOfParts>
  <Company/>
  <LinksUpToDate>false</LinksUpToDate>
  <CharactersWithSpaces>46208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plano de integridade</dc:title>
  <dc:subject>SECRETARIA DE ESTADO DO TURISMO</dc:subject>
  <dc:creator>Dilson Henrique Dias</dc:creator>
  <cp:lastModifiedBy>Simone Sampaio do Nascimento</cp:lastModifiedBy>
  <cp:revision>6</cp:revision>
  <cp:lastPrinted>2024-03-27T17:27:00Z</cp:lastPrinted>
  <dcterms:created xsi:type="dcterms:W3CDTF">2026-08-05T16:36:00Z</dcterms:created>
  <dcterms:modified xsi:type="dcterms:W3CDTF">2026-08-05T16:54:00Z</dcterms:modified>
</cp:coreProperties>
</file>